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0140580E" w:rsidR="00E90E49" w:rsidRPr="007E2B8A" w:rsidRDefault="00E90E49" w:rsidP="00E35559">
      <w:pPr>
        <w:pStyle w:val="3GPPHeader"/>
        <w:spacing w:after="60"/>
        <w:rPr>
          <w:rFonts w:cs="Arial"/>
          <w:szCs w:val="24"/>
          <w:highlight w:val="yellow"/>
          <w:lang w:val="en-US" w:eastAsia="ja-JP"/>
        </w:rPr>
      </w:pPr>
      <w:r w:rsidRPr="007E2B8A">
        <w:rPr>
          <w:rFonts w:cs="Arial"/>
          <w:szCs w:val="24"/>
          <w:lang w:val="en-US"/>
        </w:rPr>
        <w:t>3GPP TSG-RAN WG</w:t>
      </w:r>
      <w:r w:rsidR="00344E07" w:rsidRPr="007E2B8A">
        <w:rPr>
          <w:rFonts w:cs="Arial"/>
          <w:szCs w:val="24"/>
          <w:lang w:val="en-US"/>
        </w:rPr>
        <w:t>2</w:t>
      </w:r>
      <w:r w:rsidRPr="007E2B8A">
        <w:rPr>
          <w:rFonts w:cs="Arial"/>
          <w:szCs w:val="24"/>
          <w:lang w:val="en-US"/>
        </w:rPr>
        <w:t xml:space="preserve"> </w:t>
      </w:r>
      <w:r w:rsidR="002C1065" w:rsidRPr="007E2B8A">
        <w:rPr>
          <w:rFonts w:cs="Arial"/>
          <w:szCs w:val="24"/>
          <w:lang w:val="en-US"/>
        </w:rPr>
        <w:t>#115</w:t>
      </w:r>
      <w:r w:rsidR="00220405" w:rsidRPr="007E2B8A">
        <w:rPr>
          <w:rFonts w:cs="Arial"/>
          <w:szCs w:val="24"/>
          <w:lang w:val="en-US" w:eastAsia="ja-JP"/>
        </w:rPr>
        <w:t>-e</w:t>
      </w:r>
      <w:r w:rsidRPr="007E2B8A">
        <w:rPr>
          <w:rFonts w:cs="Arial"/>
          <w:szCs w:val="24"/>
          <w:lang w:val="en-US"/>
        </w:rPr>
        <w:tab/>
      </w:r>
      <w:r w:rsidR="00FC4CFB" w:rsidRPr="007E2B8A">
        <w:rPr>
          <w:rFonts w:cs="Arial"/>
          <w:szCs w:val="24"/>
          <w:lang w:val="en-US"/>
        </w:rPr>
        <w:t>R2-210</w:t>
      </w:r>
      <w:r w:rsidR="00701C79">
        <w:rPr>
          <w:rFonts w:cs="Arial"/>
          <w:szCs w:val="24"/>
          <w:lang w:val="en-US"/>
        </w:rPr>
        <w:t>7328</w:t>
      </w:r>
    </w:p>
    <w:p w14:paraId="567B26D3" w14:textId="008CAB31" w:rsidR="00F339DB" w:rsidRPr="007E2B8A" w:rsidRDefault="00220405" w:rsidP="00311702">
      <w:pPr>
        <w:pStyle w:val="3GPPHeader"/>
        <w:rPr>
          <w:rFonts w:cs="Arial"/>
          <w:szCs w:val="24"/>
          <w:lang w:val="en-US" w:eastAsia="ja-JP"/>
        </w:rPr>
      </w:pPr>
      <w:r w:rsidRPr="007E2B8A">
        <w:rPr>
          <w:rFonts w:cs="Arial"/>
          <w:szCs w:val="24"/>
          <w:lang w:val="en-US" w:eastAsia="ja-JP"/>
        </w:rPr>
        <w:t>Electronic meeting</w:t>
      </w:r>
      <w:r w:rsidR="00E67896" w:rsidRPr="007E2B8A">
        <w:rPr>
          <w:rFonts w:cs="Arial"/>
          <w:szCs w:val="24"/>
          <w:lang w:val="en-US" w:eastAsia="ja-JP"/>
        </w:rPr>
        <w:t xml:space="preserve">, </w:t>
      </w:r>
      <w:r w:rsidR="002C1065" w:rsidRPr="007E2B8A">
        <w:rPr>
          <w:rFonts w:cs="Arial"/>
          <w:szCs w:val="24"/>
          <w:lang w:val="en-US" w:eastAsia="ja-JP"/>
        </w:rPr>
        <w:t>9</w:t>
      </w:r>
      <w:r w:rsidR="002D1C96" w:rsidRPr="007E2B8A">
        <w:rPr>
          <w:rFonts w:cs="Arial"/>
          <w:szCs w:val="24"/>
          <w:vertAlign w:val="superscript"/>
          <w:lang w:val="en-US" w:eastAsia="ja-JP"/>
        </w:rPr>
        <w:t>th</w:t>
      </w:r>
      <w:r w:rsidR="00EB168B" w:rsidRPr="007E2B8A">
        <w:rPr>
          <w:rFonts w:cs="Arial"/>
          <w:szCs w:val="24"/>
          <w:lang w:val="en-US" w:eastAsia="ja-JP"/>
        </w:rPr>
        <w:t xml:space="preserve"> </w:t>
      </w:r>
      <w:r w:rsidR="002D1C96" w:rsidRPr="007E2B8A">
        <w:rPr>
          <w:rFonts w:cs="Arial"/>
          <w:szCs w:val="24"/>
          <w:lang w:val="en-US" w:eastAsia="ja-JP"/>
        </w:rPr>
        <w:t>–</w:t>
      </w:r>
      <w:r w:rsidR="00854462" w:rsidRPr="007E2B8A">
        <w:rPr>
          <w:rFonts w:cs="Arial"/>
          <w:szCs w:val="24"/>
          <w:lang w:val="en-US" w:eastAsia="ja-JP"/>
        </w:rPr>
        <w:t>2</w:t>
      </w:r>
      <w:r w:rsidR="00CB1EB6" w:rsidRPr="007E2B8A">
        <w:rPr>
          <w:rFonts w:cs="Arial"/>
          <w:szCs w:val="24"/>
          <w:lang w:val="en-US" w:eastAsia="ja-JP"/>
        </w:rPr>
        <w:t>7</w:t>
      </w:r>
      <w:r w:rsidR="00B45A5D" w:rsidRPr="007E2B8A">
        <w:rPr>
          <w:rFonts w:cs="Arial"/>
          <w:szCs w:val="24"/>
          <w:vertAlign w:val="superscript"/>
          <w:lang w:val="en-US" w:eastAsia="ja-JP"/>
        </w:rPr>
        <w:t>th</w:t>
      </w:r>
      <w:r w:rsidR="002C1065" w:rsidRPr="007E2B8A">
        <w:rPr>
          <w:rFonts w:cs="Arial"/>
          <w:szCs w:val="24"/>
          <w:lang w:val="en-US" w:eastAsia="ja-JP"/>
        </w:rPr>
        <w:t xml:space="preserve"> August</w:t>
      </w:r>
      <w:r w:rsidR="002D1C96" w:rsidRPr="007E2B8A">
        <w:rPr>
          <w:rFonts w:cs="Arial"/>
          <w:szCs w:val="24"/>
          <w:lang w:val="en-US" w:eastAsia="ja-JP"/>
        </w:rPr>
        <w:t>, 2021</w:t>
      </w:r>
      <w:r w:rsidR="007D6F65" w:rsidRPr="007E2B8A">
        <w:rPr>
          <w:rFonts w:cs="Arial" w:hint="eastAsia"/>
          <w:szCs w:val="24"/>
          <w:lang w:val="en-US" w:eastAsia="ja-JP"/>
        </w:rPr>
        <w:t xml:space="preserve">             </w:t>
      </w:r>
      <w:r w:rsidR="00064199" w:rsidRPr="007E2B8A">
        <w:rPr>
          <w:rFonts w:cs="Arial" w:hint="eastAsia"/>
          <w:szCs w:val="24"/>
          <w:lang w:val="en-US" w:eastAsia="ja-JP"/>
        </w:rPr>
        <w:t xml:space="preserve">          </w:t>
      </w:r>
    </w:p>
    <w:p w14:paraId="3ED31032" w14:textId="73F3A8E9" w:rsidR="00E90E49" w:rsidRPr="007E2B8A" w:rsidRDefault="00E90E49" w:rsidP="00311702">
      <w:pPr>
        <w:pStyle w:val="3GPPHeader"/>
        <w:rPr>
          <w:rFonts w:cs="Arial"/>
          <w:szCs w:val="24"/>
          <w:lang w:val="en-US" w:eastAsia="ja-JP"/>
        </w:rPr>
      </w:pPr>
      <w:r w:rsidRPr="007E2B8A">
        <w:rPr>
          <w:rFonts w:cs="Arial"/>
          <w:szCs w:val="24"/>
          <w:lang w:val="en-US"/>
        </w:rPr>
        <w:t>Agenda Item:</w:t>
      </w:r>
      <w:r w:rsidRPr="007E2B8A">
        <w:rPr>
          <w:rFonts w:cs="Arial"/>
          <w:szCs w:val="24"/>
          <w:lang w:val="en-US"/>
        </w:rPr>
        <w:tab/>
      </w:r>
      <w:r w:rsidR="00410745" w:rsidRPr="007E2B8A">
        <w:rPr>
          <w:rFonts w:cs="Arial" w:hint="eastAsia"/>
          <w:szCs w:val="24"/>
          <w:lang w:val="en-US" w:eastAsia="ja-JP"/>
        </w:rPr>
        <w:t>8</w:t>
      </w:r>
      <w:r w:rsidR="007D6F65" w:rsidRPr="007E2B8A">
        <w:rPr>
          <w:rFonts w:cs="Arial"/>
          <w:szCs w:val="24"/>
          <w:lang w:val="en-US" w:eastAsia="ja-JP"/>
        </w:rPr>
        <w:t>.</w:t>
      </w:r>
      <w:r w:rsidR="00EB168B" w:rsidRPr="007E2B8A">
        <w:rPr>
          <w:rFonts w:cs="Arial" w:hint="eastAsia"/>
          <w:szCs w:val="24"/>
          <w:lang w:val="en-US" w:eastAsia="ja-JP"/>
        </w:rPr>
        <w:t>2</w:t>
      </w:r>
      <w:r w:rsidR="00F339DB" w:rsidRPr="007E2B8A">
        <w:rPr>
          <w:rFonts w:cs="Arial"/>
          <w:szCs w:val="24"/>
          <w:lang w:val="en-US" w:eastAsia="ja-JP"/>
        </w:rPr>
        <w:t>.</w:t>
      </w:r>
      <w:r w:rsidR="00410745" w:rsidRPr="007E2B8A">
        <w:rPr>
          <w:rFonts w:cs="Arial" w:hint="eastAsia"/>
          <w:szCs w:val="24"/>
          <w:lang w:val="en-US" w:eastAsia="ja-JP"/>
        </w:rPr>
        <w:t>2</w:t>
      </w:r>
      <w:r w:rsidR="00CB1EB6" w:rsidRPr="007E2B8A">
        <w:rPr>
          <w:rFonts w:cs="Arial"/>
          <w:szCs w:val="24"/>
          <w:lang w:val="en-US" w:eastAsia="ja-JP"/>
        </w:rPr>
        <w:t>.2</w:t>
      </w:r>
    </w:p>
    <w:p w14:paraId="19F6006A" w14:textId="1C7ECBFB" w:rsidR="002876F8" w:rsidRPr="007E2B8A" w:rsidRDefault="003D3C45" w:rsidP="002876F8">
      <w:pPr>
        <w:pStyle w:val="3GPPHeader"/>
        <w:ind w:left="964" w:hangingChars="400" w:hanging="964"/>
        <w:jc w:val="left"/>
        <w:rPr>
          <w:rFonts w:cs="Arial"/>
          <w:szCs w:val="24"/>
          <w:lang w:val="en-US" w:eastAsia="ja-JP"/>
        </w:rPr>
      </w:pPr>
      <w:r w:rsidRPr="007E2B8A">
        <w:rPr>
          <w:rFonts w:cs="Arial"/>
          <w:szCs w:val="24"/>
          <w:lang w:val="en-US"/>
        </w:rPr>
        <w:t>Source:</w:t>
      </w:r>
      <w:r w:rsidR="00E90E49" w:rsidRPr="007E2B8A">
        <w:rPr>
          <w:rFonts w:cs="Arial"/>
          <w:szCs w:val="24"/>
          <w:lang w:val="en-US"/>
        </w:rPr>
        <w:tab/>
      </w:r>
      <w:r w:rsidR="004E4A7D" w:rsidRPr="007E2B8A">
        <w:rPr>
          <w:rFonts w:cs="Arial"/>
          <w:szCs w:val="24"/>
          <w:lang w:val="en-US" w:eastAsia="ja-JP"/>
        </w:rPr>
        <w:t xml:space="preserve"> </w:t>
      </w:r>
      <w:r w:rsidR="008A6411" w:rsidRPr="007E2B8A">
        <w:rPr>
          <w:rFonts w:cs="Arial"/>
          <w:szCs w:val="24"/>
          <w:lang w:val="en-US" w:eastAsia="ja-JP"/>
        </w:rPr>
        <w:t>NTTD</w:t>
      </w:r>
      <w:r w:rsidR="008A6411" w:rsidRPr="007E2B8A">
        <w:rPr>
          <w:rFonts w:cs="Arial" w:hint="eastAsia"/>
          <w:szCs w:val="24"/>
          <w:lang w:val="en-US" w:eastAsia="ja-JP"/>
        </w:rPr>
        <w:t>O</w:t>
      </w:r>
      <w:r w:rsidR="008A6411" w:rsidRPr="007E2B8A">
        <w:rPr>
          <w:rFonts w:cs="Arial"/>
          <w:szCs w:val="24"/>
          <w:lang w:val="en-US" w:eastAsia="ja-JP"/>
        </w:rPr>
        <w:t>C</w:t>
      </w:r>
      <w:r w:rsidR="008A6411" w:rsidRPr="007E2B8A">
        <w:rPr>
          <w:rFonts w:cs="Arial" w:hint="eastAsia"/>
          <w:szCs w:val="24"/>
          <w:lang w:val="en-US" w:eastAsia="ja-JP"/>
        </w:rPr>
        <w:t>O</w:t>
      </w:r>
      <w:r w:rsidR="008A6411" w:rsidRPr="007E2B8A">
        <w:rPr>
          <w:rFonts w:cs="Arial"/>
          <w:szCs w:val="24"/>
          <w:lang w:val="en-US" w:eastAsia="ja-JP"/>
        </w:rPr>
        <w:t>M</w:t>
      </w:r>
      <w:r w:rsidR="008A6411" w:rsidRPr="007E2B8A">
        <w:rPr>
          <w:rFonts w:cs="Arial" w:hint="eastAsia"/>
          <w:szCs w:val="24"/>
          <w:lang w:val="en-US" w:eastAsia="ja-JP"/>
        </w:rPr>
        <w:t>O</w:t>
      </w:r>
      <w:r w:rsidR="00F420B4" w:rsidRPr="007E2B8A">
        <w:rPr>
          <w:rFonts w:cs="Arial" w:hint="eastAsia"/>
          <w:szCs w:val="24"/>
          <w:lang w:val="en-US" w:eastAsia="ja-JP"/>
        </w:rPr>
        <w:t>, INC.</w:t>
      </w:r>
      <w:r w:rsidR="00420D9F" w:rsidRPr="007E2B8A">
        <w:rPr>
          <w:rFonts w:cs="Arial" w:hint="eastAsia"/>
          <w:szCs w:val="24"/>
          <w:lang w:val="en-US" w:eastAsia="ja-JP"/>
        </w:rPr>
        <w:t xml:space="preserve"> </w:t>
      </w:r>
    </w:p>
    <w:p w14:paraId="09BB6610" w14:textId="299CE4CE" w:rsidR="00E90E49" w:rsidRPr="007E2B8A" w:rsidRDefault="003D3C45" w:rsidP="00486072">
      <w:pPr>
        <w:pStyle w:val="3GPPHeader"/>
        <w:tabs>
          <w:tab w:val="clear" w:pos="1701"/>
          <w:tab w:val="left" w:pos="1270"/>
        </w:tabs>
        <w:rPr>
          <w:rFonts w:cs="Arial"/>
          <w:szCs w:val="24"/>
          <w:lang w:val="en-US" w:eastAsia="ja-JP"/>
        </w:rPr>
      </w:pPr>
      <w:r w:rsidRPr="007E2B8A">
        <w:rPr>
          <w:rFonts w:cs="Arial"/>
          <w:szCs w:val="24"/>
          <w:lang w:val="en-US"/>
        </w:rPr>
        <w:t>Title:</w:t>
      </w:r>
      <w:r w:rsidR="00E90E49" w:rsidRPr="007E2B8A">
        <w:rPr>
          <w:rFonts w:cs="Arial"/>
          <w:szCs w:val="24"/>
          <w:lang w:val="en-US"/>
        </w:rPr>
        <w:tab/>
      </w:r>
      <w:r w:rsidR="002C1065" w:rsidRPr="007E2B8A">
        <w:rPr>
          <w:rFonts w:cs="Arial"/>
          <w:szCs w:val="24"/>
          <w:lang w:val="en-US" w:eastAsia="ja-JP"/>
        </w:rPr>
        <w:t xml:space="preserve">UE behavior in </w:t>
      </w:r>
      <w:r w:rsidR="002427EC">
        <w:rPr>
          <w:rFonts w:cs="Arial"/>
          <w:szCs w:val="24"/>
          <w:lang w:val="en-US" w:eastAsia="ja-JP"/>
        </w:rPr>
        <w:t xml:space="preserve">a </w:t>
      </w:r>
      <w:r w:rsidR="002C1065" w:rsidRPr="007E2B8A">
        <w:rPr>
          <w:rFonts w:cs="Arial"/>
          <w:szCs w:val="24"/>
          <w:lang w:val="en-US" w:eastAsia="ja-JP"/>
        </w:rPr>
        <w:t>deactivated SCG</w:t>
      </w:r>
    </w:p>
    <w:p w14:paraId="4342B002" w14:textId="65FA3810" w:rsidR="00E90E49" w:rsidRPr="007E2B8A" w:rsidRDefault="00E90E49" w:rsidP="00317925">
      <w:pPr>
        <w:pStyle w:val="3GPPHeader"/>
        <w:rPr>
          <w:rFonts w:cs="Arial"/>
          <w:szCs w:val="24"/>
          <w:lang w:val="en-US" w:eastAsia="ja-JP"/>
        </w:rPr>
      </w:pPr>
      <w:r w:rsidRPr="007E2B8A">
        <w:rPr>
          <w:rFonts w:cs="Arial"/>
          <w:szCs w:val="24"/>
          <w:lang w:val="en-US"/>
        </w:rPr>
        <w:t>Document for:</w:t>
      </w:r>
      <w:r w:rsidRPr="007E2B8A">
        <w:rPr>
          <w:rFonts w:cs="Arial"/>
          <w:szCs w:val="24"/>
          <w:lang w:val="en-US"/>
        </w:rPr>
        <w:tab/>
        <w:t>Discussion</w:t>
      </w:r>
      <w:r w:rsidR="008D5C7D" w:rsidRPr="007E2B8A">
        <w:rPr>
          <w:rFonts w:cs="Arial"/>
          <w:szCs w:val="24"/>
          <w:lang w:val="en-US"/>
        </w:rPr>
        <w:t xml:space="preserve"> and </w:t>
      </w:r>
      <w:r w:rsidR="00344E07" w:rsidRPr="007E2B8A">
        <w:rPr>
          <w:rFonts w:cs="Arial"/>
          <w:szCs w:val="24"/>
          <w:lang w:val="en-US"/>
        </w:rPr>
        <w:t>Decision</w:t>
      </w:r>
    </w:p>
    <w:p w14:paraId="7067082D" w14:textId="40036391" w:rsidR="00E90E49" w:rsidRPr="007E2B8A" w:rsidRDefault="00E90E49" w:rsidP="00165873">
      <w:pPr>
        <w:pStyle w:val="1"/>
        <w:numPr>
          <w:ilvl w:val="0"/>
          <w:numId w:val="15"/>
        </w:numPr>
        <w:rPr>
          <w:rFonts w:cs="Arial"/>
          <w:sz w:val="24"/>
          <w:szCs w:val="24"/>
          <w:lang w:val="en-US"/>
        </w:rPr>
      </w:pPr>
      <w:r w:rsidRPr="007E2B8A">
        <w:rPr>
          <w:rFonts w:cs="Arial"/>
          <w:sz w:val="24"/>
          <w:szCs w:val="24"/>
          <w:lang w:val="en-US"/>
        </w:rPr>
        <w:t>Introduction</w:t>
      </w:r>
    </w:p>
    <w:p w14:paraId="738E212C" w14:textId="6926309C" w:rsidR="00326221" w:rsidRPr="00CA5EA5" w:rsidRDefault="00364F04" w:rsidP="00364F04">
      <w:pPr>
        <w:pStyle w:val="a9"/>
        <w:rPr>
          <w:rFonts w:ascii="Times New Roman" w:hAnsi="Times New Roman"/>
          <w:szCs w:val="24"/>
          <w:lang w:eastAsia="ja-JP"/>
        </w:rPr>
      </w:pPr>
      <w:r w:rsidRPr="00CA5EA5">
        <w:rPr>
          <w:rFonts w:ascii="Times New Roman" w:hAnsi="Times New Roman"/>
          <w:szCs w:val="24"/>
          <w:lang w:eastAsia="ja-JP"/>
        </w:rPr>
        <w:t xml:space="preserve">The following agreements </w:t>
      </w:r>
      <w:r w:rsidR="00AF5B2D" w:rsidRPr="00CA5EA5">
        <w:rPr>
          <w:rFonts w:ascii="Times New Roman" w:hAnsi="Times New Roman"/>
          <w:szCs w:val="24"/>
          <w:lang w:eastAsia="ja-JP"/>
        </w:rPr>
        <w:t>were reached on</w:t>
      </w:r>
      <w:r w:rsidRPr="00CA5EA5">
        <w:rPr>
          <w:rFonts w:ascii="Times New Roman" w:hAnsi="Times New Roman"/>
          <w:szCs w:val="24"/>
          <w:lang w:eastAsia="ja-JP"/>
        </w:rPr>
        <w:t xml:space="preserve"> </w:t>
      </w:r>
      <w:r w:rsidR="00AF5B2D" w:rsidRPr="00CA5EA5">
        <w:rPr>
          <w:rFonts w:ascii="Times New Roman" w:hAnsi="Times New Roman"/>
          <w:szCs w:val="24"/>
          <w:lang w:eastAsia="ja-JP"/>
        </w:rPr>
        <w:t xml:space="preserve">the </w:t>
      </w:r>
      <w:r w:rsidRPr="00CA5EA5">
        <w:rPr>
          <w:rFonts w:ascii="Times New Roman" w:hAnsi="Times New Roman"/>
          <w:szCs w:val="24"/>
          <w:lang w:eastAsia="ja-JP"/>
        </w:rPr>
        <w:t xml:space="preserve">UE </w:t>
      </w:r>
      <w:r w:rsidR="00ED726D" w:rsidRPr="00CA5EA5">
        <w:rPr>
          <w:rFonts w:ascii="Times New Roman" w:hAnsi="Times New Roman"/>
          <w:szCs w:val="24"/>
          <w:lang w:eastAsia="ja-JP"/>
        </w:rPr>
        <w:t>behaviour</w:t>
      </w:r>
      <w:r w:rsidRPr="00CA5EA5">
        <w:rPr>
          <w:rFonts w:ascii="Times New Roman" w:hAnsi="Times New Roman"/>
          <w:szCs w:val="24"/>
          <w:lang w:eastAsia="ja-JP"/>
        </w:rPr>
        <w:t xml:space="preserve"> </w:t>
      </w:r>
      <w:r w:rsidR="00AC0876" w:rsidRPr="00CA5EA5">
        <w:rPr>
          <w:rFonts w:ascii="Times New Roman" w:hAnsi="Times New Roman"/>
          <w:szCs w:val="24"/>
          <w:lang w:eastAsia="ja-JP"/>
        </w:rPr>
        <w:t>while the SCG is deactivated</w:t>
      </w:r>
      <w:r w:rsidR="00AF5B2D" w:rsidRPr="00CA5EA5">
        <w:rPr>
          <w:rFonts w:ascii="Times New Roman" w:hAnsi="Times New Roman"/>
          <w:szCs w:val="24"/>
          <w:lang w:eastAsia="ja-JP"/>
        </w:rPr>
        <w:t>,</w:t>
      </w:r>
      <w:r w:rsidR="00AC0876" w:rsidRPr="00CA5EA5">
        <w:rPr>
          <w:rFonts w:ascii="Times New Roman" w:hAnsi="Times New Roman"/>
          <w:szCs w:val="24"/>
          <w:lang w:eastAsia="ja-JP"/>
        </w:rPr>
        <w:t xml:space="preserve"> </w:t>
      </w:r>
      <w:r w:rsidR="00ED726D" w:rsidRPr="00CA5EA5">
        <w:rPr>
          <w:rFonts w:ascii="Times New Roman" w:hAnsi="Times New Roman" w:hint="eastAsia"/>
          <w:szCs w:val="24"/>
          <w:lang w:eastAsia="ja-JP"/>
        </w:rPr>
        <w:t>a</w:t>
      </w:r>
      <w:r w:rsidR="00ED726D" w:rsidRPr="00CA5EA5">
        <w:rPr>
          <w:rFonts w:ascii="Times New Roman" w:hAnsi="Times New Roman"/>
          <w:szCs w:val="24"/>
          <w:lang w:eastAsia="ja-JP"/>
        </w:rPr>
        <w:t>s described in</w:t>
      </w:r>
      <w:r w:rsidR="007F093D" w:rsidRPr="00CA5EA5">
        <w:rPr>
          <w:rFonts w:ascii="Times New Roman" w:hAnsi="Times New Roman"/>
          <w:szCs w:val="24"/>
          <w:lang w:eastAsia="ja-JP"/>
        </w:rPr>
        <w:t xml:space="preserve"> </w:t>
      </w:r>
      <w:r w:rsidRPr="00CA5EA5">
        <w:rPr>
          <w:rFonts w:ascii="Times New Roman" w:hAnsi="Times New Roman"/>
          <w:szCs w:val="24"/>
          <w:lang w:eastAsia="ja-JP"/>
        </w:rPr>
        <w:t xml:space="preserve">[1]. </w:t>
      </w:r>
    </w:p>
    <w:p w14:paraId="0BD963B5" w14:textId="77777777" w:rsidR="00ED726D" w:rsidRPr="007E2B8A" w:rsidRDefault="00ED726D" w:rsidP="00ED726D">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24"/>
          <w:szCs w:val="24"/>
        </w:rPr>
      </w:pPr>
      <w:r w:rsidRPr="007E2B8A">
        <w:rPr>
          <w:sz w:val="24"/>
          <w:szCs w:val="24"/>
        </w:rPr>
        <w:t>Agreements</w:t>
      </w:r>
    </w:p>
    <w:p w14:paraId="2DD2D0E6" w14:textId="5C6BBF01" w:rsidR="00ED726D" w:rsidRPr="007E2B8A" w:rsidRDefault="00ED726D" w:rsidP="00ED726D">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eastAsiaTheme="minorEastAsia"/>
          <w:sz w:val="24"/>
          <w:szCs w:val="24"/>
        </w:rPr>
      </w:pPr>
      <w:r w:rsidRPr="007E2B8A">
        <w:rPr>
          <w:rFonts w:ascii="ＭＳ 明朝" w:eastAsia="ＭＳ 明朝" w:hAnsi="ＭＳ 明朝" w:cs="ＭＳ 明朝" w:hint="eastAsia"/>
          <w:sz w:val="24"/>
          <w:szCs w:val="24"/>
        </w:rPr>
        <w:t>⇒</w:t>
      </w:r>
      <w:r w:rsidRPr="007E2B8A">
        <w:rPr>
          <w:rFonts w:ascii="ＭＳ 明朝" w:eastAsia="ＭＳ 明朝" w:hAnsi="ＭＳ 明朝" w:cs="ＭＳ 明朝"/>
          <w:sz w:val="24"/>
          <w:szCs w:val="24"/>
        </w:rPr>
        <w:t xml:space="preserve">  </w:t>
      </w:r>
      <w:r w:rsidRPr="007E2B8A">
        <w:rPr>
          <w:rFonts w:eastAsiaTheme="minorEastAsia"/>
          <w:sz w:val="24"/>
          <w:szCs w:val="24"/>
        </w:rPr>
        <w:t>RAN2 includes that UE will not perform SRS transmission while the SCG is deactivated. This assumption can be reproduced if issues are found.</w:t>
      </w:r>
    </w:p>
    <w:p w14:paraId="0BA4DF99" w14:textId="77777777" w:rsidR="00ED726D" w:rsidRPr="007E2B8A" w:rsidRDefault="00ED726D" w:rsidP="00ED726D">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24"/>
          <w:szCs w:val="24"/>
        </w:rPr>
      </w:pPr>
      <w:r w:rsidRPr="007E2B8A">
        <w:rPr>
          <w:sz w:val="24"/>
          <w:szCs w:val="24"/>
        </w:rPr>
        <w:t xml:space="preserve">1 </w:t>
      </w:r>
      <w:r w:rsidRPr="007E2B8A">
        <w:rPr>
          <w:sz w:val="24"/>
          <w:szCs w:val="24"/>
        </w:rPr>
        <w:tab/>
        <w:t>Confirm that there is no PUSCH transmission on deactivated SCG. FFS if any other UL is allowed towards SCG.</w:t>
      </w:r>
    </w:p>
    <w:p w14:paraId="4F22B477" w14:textId="77777777" w:rsidR="00ED726D" w:rsidRPr="007E2B8A" w:rsidRDefault="00ED726D" w:rsidP="00ED726D">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24"/>
          <w:szCs w:val="24"/>
        </w:rPr>
      </w:pPr>
      <w:r w:rsidRPr="007E2B8A">
        <w:rPr>
          <w:sz w:val="24"/>
          <w:szCs w:val="24"/>
        </w:rPr>
        <w:t xml:space="preserve">2 </w:t>
      </w:r>
      <w:r w:rsidRPr="007E2B8A">
        <w:rPr>
          <w:sz w:val="24"/>
          <w:szCs w:val="24"/>
        </w:rPr>
        <w:tab/>
        <w:t xml:space="preserve">Confirm that there is no PDCCH monitoring on </w:t>
      </w:r>
      <w:proofErr w:type="spellStart"/>
      <w:r w:rsidRPr="007E2B8A">
        <w:rPr>
          <w:sz w:val="24"/>
          <w:szCs w:val="24"/>
        </w:rPr>
        <w:t>PSCell</w:t>
      </w:r>
      <w:proofErr w:type="spellEnd"/>
      <w:r w:rsidRPr="007E2B8A">
        <w:rPr>
          <w:sz w:val="24"/>
          <w:szCs w:val="24"/>
        </w:rPr>
        <w:t xml:space="preserve"> of the deactivated SCG.</w:t>
      </w:r>
    </w:p>
    <w:p w14:paraId="142BA5B2" w14:textId="438CF77C" w:rsidR="00CD08A4" w:rsidRPr="00CA5EA5" w:rsidRDefault="00364F04" w:rsidP="00364F04">
      <w:pPr>
        <w:pStyle w:val="a9"/>
        <w:rPr>
          <w:rFonts w:ascii="Times New Roman" w:hAnsi="Times New Roman"/>
          <w:szCs w:val="24"/>
          <w:lang w:eastAsia="ja-JP"/>
        </w:rPr>
      </w:pPr>
      <w:r w:rsidRPr="00CA5EA5">
        <w:rPr>
          <w:rFonts w:ascii="Times New Roman" w:hAnsi="Times New Roman" w:hint="eastAsia"/>
          <w:szCs w:val="24"/>
          <w:lang w:eastAsia="ja-JP"/>
        </w:rPr>
        <w:t>H</w:t>
      </w:r>
      <w:r w:rsidRPr="00CA5EA5">
        <w:rPr>
          <w:rFonts w:ascii="Times New Roman" w:hAnsi="Times New Roman"/>
          <w:szCs w:val="24"/>
          <w:lang w:eastAsia="ja-JP"/>
        </w:rPr>
        <w:t>ow</w:t>
      </w:r>
      <w:r w:rsidR="00D37E54" w:rsidRPr="00CA5EA5">
        <w:rPr>
          <w:rFonts w:ascii="Times New Roman" w:hAnsi="Times New Roman"/>
          <w:szCs w:val="24"/>
          <w:lang w:eastAsia="ja-JP"/>
        </w:rPr>
        <w:t xml:space="preserve">ever, some FFSs for </w:t>
      </w:r>
      <w:r w:rsidR="0012595D" w:rsidRPr="00CA5EA5">
        <w:rPr>
          <w:rFonts w:ascii="Times New Roman" w:hAnsi="Times New Roman"/>
          <w:szCs w:val="24"/>
          <w:lang w:eastAsia="ja-JP"/>
        </w:rPr>
        <w:t xml:space="preserve">the </w:t>
      </w:r>
      <w:r w:rsidR="00D37E54" w:rsidRPr="00CA5EA5">
        <w:rPr>
          <w:rFonts w:ascii="Times New Roman" w:hAnsi="Times New Roman"/>
          <w:szCs w:val="24"/>
          <w:lang w:eastAsia="ja-JP"/>
        </w:rPr>
        <w:t xml:space="preserve">UE </w:t>
      </w:r>
      <w:r w:rsidR="00ED726D" w:rsidRPr="00CA5EA5">
        <w:rPr>
          <w:rFonts w:ascii="Times New Roman" w:hAnsi="Times New Roman"/>
          <w:szCs w:val="24"/>
          <w:lang w:eastAsia="ja-JP"/>
        </w:rPr>
        <w:t>behaviour</w:t>
      </w:r>
      <w:r w:rsidRPr="00CA5EA5">
        <w:rPr>
          <w:rFonts w:ascii="Times New Roman" w:hAnsi="Times New Roman"/>
          <w:szCs w:val="24"/>
          <w:lang w:eastAsia="ja-JP"/>
        </w:rPr>
        <w:t xml:space="preserve"> are </w:t>
      </w:r>
      <w:r w:rsidR="00ED726D" w:rsidRPr="00CA5EA5">
        <w:rPr>
          <w:rFonts w:ascii="Times New Roman" w:hAnsi="Times New Roman"/>
          <w:szCs w:val="24"/>
          <w:lang w:eastAsia="ja-JP"/>
        </w:rPr>
        <w:t xml:space="preserve">still </w:t>
      </w:r>
      <w:r w:rsidRPr="00CA5EA5">
        <w:rPr>
          <w:rFonts w:ascii="Times New Roman" w:hAnsi="Times New Roman"/>
          <w:szCs w:val="24"/>
          <w:lang w:eastAsia="ja-JP"/>
        </w:rPr>
        <w:t>remaining.</w:t>
      </w:r>
    </w:p>
    <w:p w14:paraId="58382643" w14:textId="058AD651" w:rsidR="00ED726D" w:rsidRPr="007E2B8A" w:rsidRDefault="00ED726D" w:rsidP="00ED726D">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24"/>
          <w:szCs w:val="24"/>
        </w:rPr>
      </w:pPr>
      <w:r w:rsidRPr="007E2B8A">
        <w:rPr>
          <w:sz w:val="24"/>
          <w:szCs w:val="24"/>
        </w:rPr>
        <w:t>5</w:t>
      </w:r>
      <w:r w:rsidRPr="007E2B8A">
        <w:rPr>
          <w:sz w:val="24"/>
          <w:szCs w:val="24"/>
        </w:rPr>
        <w:tab/>
        <w:t xml:space="preserve">Continue to discuss whether some kind of beam monitoring (similar to RLM/BFD) should be supported when the SCG is deactivated. </w:t>
      </w:r>
      <w:r w:rsidRPr="007E2B8A">
        <w:rPr>
          <w:sz w:val="24"/>
          <w:szCs w:val="24"/>
          <w:highlight w:val="yellow"/>
        </w:rPr>
        <w:t>FFS if this only applies to when TAT is running.</w:t>
      </w:r>
    </w:p>
    <w:p w14:paraId="453A2078" w14:textId="4DD5532A" w:rsidR="00AC0876" w:rsidRPr="00CA5EA5" w:rsidRDefault="00AC0876" w:rsidP="00901DE6">
      <w:pPr>
        <w:pStyle w:val="a9"/>
        <w:rPr>
          <w:rFonts w:ascii="Times New Roman" w:hAnsi="Times New Roman"/>
          <w:szCs w:val="24"/>
          <w:lang w:eastAsia="ja-JP"/>
        </w:rPr>
      </w:pPr>
      <w:r w:rsidRPr="00CA5EA5">
        <w:rPr>
          <w:rFonts w:ascii="Times New Roman" w:hAnsi="Times New Roman" w:hint="eastAsia"/>
          <w:szCs w:val="24"/>
          <w:lang w:eastAsia="ja-JP"/>
        </w:rPr>
        <w:t>T</w:t>
      </w:r>
      <w:r w:rsidRPr="00CA5EA5">
        <w:rPr>
          <w:rFonts w:ascii="Times New Roman" w:hAnsi="Times New Roman"/>
          <w:szCs w:val="24"/>
          <w:lang w:eastAsia="ja-JP"/>
        </w:rPr>
        <w:t xml:space="preserve">his paper </w:t>
      </w:r>
      <w:r w:rsidR="00ED726D" w:rsidRPr="00CA5EA5">
        <w:rPr>
          <w:rFonts w:ascii="Times New Roman" w:hAnsi="Times New Roman" w:hint="eastAsia"/>
          <w:szCs w:val="24"/>
          <w:lang w:eastAsia="ja-JP"/>
        </w:rPr>
        <w:t>c</w:t>
      </w:r>
      <w:r w:rsidR="00ED726D" w:rsidRPr="00CA5EA5">
        <w:rPr>
          <w:rFonts w:ascii="Times New Roman" w:hAnsi="Times New Roman"/>
          <w:szCs w:val="24"/>
          <w:lang w:eastAsia="ja-JP"/>
        </w:rPr>
        <w:t>onsiders</w:t>
      </w:r>
      <w:r w:rsidRPr="00CA5EA5">
        <w:rPr>
          <w:rFonts w:ascii="Times New Roman" w:hAnsi="Times New Roman"/>
          <w:szCs w:val="24"/>
          <w:lang w:eastAsia="ja-JP"/>
        </w:rPr>
        <w:t xml:space="preserve"> r</w:t>
      </w:r>
      <w:r w:rsidR="00D37E54" w:rsidRPr="00CA5EA5">
        <w:rPr>
          <w:rFonts w:ascii="Times New Roman" w:hAnsi="Times New Roman"/>
          <w:szCs w:val="24"/>
          <w:lang w:eastAsia="ja-JP"/>
        </w:rPr>
        <w:t xml:space="preserve">emaining issues for </w:t>
      </w:r>
      <w:r w:rsidR="00DD228D" w:rsidRPr="00CA5EA5">
        <w:rPr>
          <w:rFonts w:ascii="Times New Roman" w:hAnsi="Times New Roman"/>
          <w:szCs w:val="24"/>
          <w:lang w:eastAsia="ja-JP"/>
        </w:rPr>
        <w:t xml:space="preserve">the </w:t>
      </w:r>
      <w:r w:rsidR="00D37E54" w:rsidRPr="00CA5EA5">
        <w:rPr>
          <w:rFonts w:ascii="Times New Roman" w:hAnsi="Times New Roman"/>
          <w:szCs w:val="24"/>
          <w:lang w:eastAsia="ja-JP"/>
        </w:rPr>
        <w:t xml:space="preserve">UE </w:t>
      </w:r>
      <w:r w:rsidR="00ED726D" w:rsidRPr="00CA5EA5">
        <w:rPr>
          <w:rFonts w:ascii="Times New Roman" w:hAnsi="Times New Roman"/>
          <w:szCs w:val="24"/>
          <w:lang w:eastAsia="ja-JP"/>
        </w:rPr>
        <w:t>behaviour</w:t>
      </w:r>
      <w:r w:rsidRPr="00CA5EA5">
        <w:rPr>
          <w:rFonts w:ascii="Times New Roman" w:hAnsi="Times New Roman"/>
          <w:szCs w:val="24"/>
          <w:lang w:eastAsia="ja-JP"/>
        </w:rPr>
        <w:t xml:space="preserve"> in </w:t>
      </w:r>
      <w:r w:rsidR="00AF5B2D" w:rsidRPr="00CA5EA5">
        <w:rPr>
          <w:rFonts w:ascii="Times New Roman" w:hAnsi="Times New Roman"/>
          <w:szCs w:val="24"/>
          <w:lang w:eastAsia="ja-JP"/>
        </w:rPr>
        <w:t xml:space="preserve">a </w:t>
      </w:r>
      <w:r w:rsidRPr="00CA5EA5">
        <w:rPr>
          <w:rFonts w:ascii="Times New Roman" w:hAnsi="Times New Roman"/>
          <w:szCs w:val="24"/>
          <w:lang w:eastAsia="ja-JP"/>
        </w:rPr>
        <w:t>deactivated SCG.</w:t>
      </w:r>
    </w:p>
    <w:p w14:paraId="194DB385" w14:textId="5836778C" w:rsidR="006B7255" w:rsidRPr="007E2B8A" w:rsidRDefault="004000E8" w:rsidP="00165873">
      <w:pPr>
        <w:pStyle w:val="1"/>
        <w:numPr>
          <w:ilvl w:val="0"/>
          <w:numId w:val="15"/>
        </w:numPr>
        <w:rPr>
          <w:rFonts w:cs="Arial"/>
          <w:sz w:val="24"/>
          <w:szCs w:val="24"/>
          <w:lang w:val="en-US"/>
        </w:rPr>
      </w:pPr>
      <w:bookmarkStart w:id="0" w:name="_Ref178064866"/>
      <w:r w:rsidRPr="007E2B8A">
        <w:rPr>
          <w:rFonts w:cs="Arial"/>
          <w:sz w:val="24"/>
          <w:szCs w:val="24"/>
          <w:lang w:val="en-US"/>
        </w:rPr>
        <w:t>Discussion</w:t>
      </w:r>
      <w:bookmarkEnd w:id="0"/>
    </w:p>
    <w:p w14:paraId="4E52AF1D" w14:textId="2EB93A20" w:rsidR="00854462" w:rsidRPr="007E2B8A" w:rsidRDefault="00F55389" w:rsidP="00F55389">
      <w:pPr>
        <w:pStyle w:val="20"/>
        <w:rPr>
          <w:noProof/>
          <w:sz w:val="24"/>
          <w:szCs w:val="24"/>
          <w:lang w:val="en-US"/>
        </w:rPr>
      </w:pPr>
      <w:r w:rsidRPr="007E2B8A">
        <w:rPr>
          <w:rFonts w:hint="eastAsia"/>
          <w:noProof/>
          <w:sz w:val="24"/>
          <w:szCs w:val="24"/>
          <w:lang w:val="en-US"/>
        </w:rPr>
        <w:t>R</w:t>
      </w:r>
      <w:r w:rsidRPr="007E2B8A">
        <w:rPr>
          <w:noProof/>
          <w:sz w:val="24"/>
          <w:szCs w:val="24"/>
          <w:lang w:val="en-US"/>
        </w:rPr>
        <w:t>LM</w:t>
      </w:r>
      <w:r w:rsidR="00E47281" w:rsidRPr="007E2B8A">
        <w:rPr>
          <w:noProof/>
          <w:sz w:val="24"/>
          <w:szCs w:val="24"/>
          <w:lang w:val="en-US"/>
        </w:rPr>
        <w:t xml:space="preserve"> / RLF</w:t>
      </w:r>
      <w:r w:rsidRPr="007E2B8A">
        <w:rPr>
          <w:noProof/>
          <w:sz w:val="24"/>
          <w:szCs w:val="24"/>
          <w:lang w:val="en-US"/>
        </w:rPr>
        <w:t xml:space="preserve"> in deactivated SCG</w:t>
      </w:r>
    </w:p>
    <w:p w14:paraId="7EF1035D" w14:textId="4499625E" w:rsidR="00A84201" w:rsidRPr="00BA6FA9" w:rsidRDefault="00A84201" w:rsidP="00726F05">
      <w:pPr>
        <w:rPr>
          <w:szCs w:val="24"/>
          <w:lang w:val="en-US"/>
        </w:rPr>
      </w:pPr>
      <w:r w:rsidRPr="00BA6FA9">
        <w:rPr>
          <w:rFonts w:hint="eastAsia"/>
          <w:szCs w:val="24"/>
          <w:lang w:val="en-US"/>
        </w:rPr>
        <w:t>R</w:t>
      </w:r>
      <w:r w:rsidRPr="00BA6FA9">
        <w:rPr>
          <w:szCs w:val="24"/>
          <w:lang w:val="en-US"/>
        </w:rPr>
        <w:t xml:space="preserve">AN2 has discussed whether to support RLM / RLF while </w:t>
      </w:r>
      <w:r w:rsidR="00E00A05" w:rsidRPr="00BA6FA9">
        <w:rPr>
          <w:szCs w:val="24"/>
          <w:lang w:val="en-US"/>
        </w:rPr>
        <w:t xml:space="preserve">an </w:t>
      </w:r>
      <w:r w:rsidR="00576078" w:rsidRPr="00BA6FA9">
        <w:rPr>
          <w:szCs w:val="24"/>
          <w:lang w:val="en-US"/>
        </w:rPr>
        <w:t>SCG is deactivated</w:t>
      </w:r>
      <w:r w:rsidR="00E00A05" w:rsidRPr="00BA6FA9">
        <w:rPr>
          <w:szCs w:val="24"/>
          <w:lang w:val="en-US"/>
        </w:rPr>
        <w:t>; however,</w:t>
      </w:r>
      <w:r w:rsidR="00576078" w:rsidRPr="00BA6FA9">
        <w:rPr>
          <w:szCs w:val="24"/>
          <w:lang w:val="en-US"/>
        </w:rPr>
        <w:t xml:space="preserve"> </w:t>
      </w:r>
      <w:r w:rsidR="00E00A05" w:rsidRPr="00BA6FA9">
        <w:rPr>
          <w:szCs w:val="24"/>
          <w:lang w:val="en-US"/>
        </w:rPr>
        <w:t xml:space="preserve">it has </w:t>
      </w:r>
      <w:r w:rsidRPr="00BA6FA9">
        <w:rPr>
          <w:szCs w:val="24"/>
          <w:lang w:val="en-US"/>
        </w:rPr>
        <w:t>not reached</w:t>
      </w:r>
      <w:r w:rsidR="00576078" w:rsidRPr="00BA6FA9">
        <w:rPr>
          <w:szCs w:val="24"/>
          <w:lang w:val="en-US"/>
        </w:rPr>
        <w:t xml:space="preserve"> </w:t>
      </w:r>
      <w:r w:rsidR="00E00A05" w:rsidRPr="00BA6FA9">
        <w:rPr>
          <w:szCs w:val="24"/>
          <w:lang w:val="en-US"/>
        </w:rPr>
        <w:t xml:space="preserve">a conclusion </w:t>
      </w:r>
      <w:r w:rsidR="00576078" w:rsidRPr="00BA6FA9">
        <w:rPr>
          <w:szCs w:val="24"/>
          <w:lang w:val="en-US"/>
        </w:rPr>
        <w:t>yet</w:t>
      </w:r>
      <w:r w:rsidRPr="00BA6FA9">
        <w:rPr>
          <w:szCs w:val="24"/>
          <w:lang w:val="en-US"/>
        </w:rPr>
        <w:t xml:space="preserve">. </w:t>
      </w:r>
      <w:r w:rsidR="00683F13" w:rsidRPr="00BA6FA9">
        <w:rPr>
          <w:szCs w:val="24"/>
          <w:lang w:val="en-US"/>
        </w:rPr>
        <w:t xml:space="preserve">This paper considers the necessity of RLM and RLF in </w:t>
      </w:r>
      <w:r w:rsidR="00E00A05" w:rsidRPr="00BA6FA9">
        <w:rPr>
          <w:szCs w:val="24"/>
          <w:lang w:val="en-US"/>
        </w:rPr>
        <w:t xml:space="preserve">a </w:t>
      </w:r>
      <w:r w:rsidR="00683F13" w:rsidRPr="00BA6FA9">
        <w:rPr>
          <w:szCs w:val="24"/>
          <w:lang w:val="en-US"/>
        </w:rPr>
        <w:t xml:space="preserve">deactivated SCG in two </w:t>
      </w:r>
      <w:r w:rsidR="00576078" w:rsidRPr="00BA6FA9">
        <w:rPr>
          <w:szCs w:val="24"/>
          <w:lang w:val="en-US"/>
        </w:rPr>
        <w:t>scenario</w:t>
      </w:r>
      <w:r w:rsidR="00683F13" w:rsidRPr="00BA6FA9">
        <w:rPr>
          <w:szCs w:val="24"/>
          <w:lang w:val="en-US"/>
        </w:rPr>
        <w:t>s</w:t>
      </w:r>
      <w:r w:rsidR="00041C54" w:rsidRPr="00BA6FA9">
        <w:rPr>
          <w:szCs w:val="24"/>
          <w:lang w:val="en-US"/>
        </w:rPr>
        <w:t xml:space="preserve">; when </w:t>
      </w:r>
      <w:r w:rsidR="001F524B" w:rsidRPr="00BA6FA9">
        <w:rPr>
          <w:szCs w:val="24"/>
          <w:lang w:val="en-US"/>
        </w:rPr>
        <w:t>RACH-less</w:t>
      </w:r>
      <w:r w:rsidR="00683F13" w:rsidRPr="00BA6FA9">
        <w:rPr>
          <w:szCs w:val="24"/>
          <w:lang w:val="en-US"/>
        </w:rPr>
        <w:t xml:space="preserve"> </w:t>
      </w:r>
      <w:r w:rsidR="00C7627B" w:rsidRPr="00BA6FA9">
        <w:rPr>
          <w:szCs w:val="24"/>
          <w:lang w:val="en-US"/>
        </w:rPr>
        <w:t xml:space="preserve">SCG </w:t>
      </w:r>
      <w:r w:rsidR="00683F13" w:rsidRPr="00BA6FA9">
        <w:rPr>
          <w:szCs w:val="24"/>
          <w:lang w:val="en-US"/>
        </w:rPr>
        <w:t xml:space="preserve">re-activation is </w:t>
      </w:r>
      <w:r w:rsidR="00576078" w:rsidRPr="00BA6FA9">
        <w:rPr>
          <w:szCs w:val="24"/>
          <w:lang w:val="en-US"/>
        </w:rPr>
        <w:t>supported</w:t>
      </w:r>
      <w:r w:rsidR="00683F13" w:rsidRPr="00BA6FA9">
        <w:rPr>
          <w:szCs w:val="24"/>
          <w:lang w:val="en-US"/>
        </w:rPr>
        <w:t xml:space="preserve"> and TAT is still running, and </w:t>
      </w:r>
      <w:r w:rsidR="00041C54" w:rsidRPr="00BA6FA9">
        <w:rPr>
          <w:szCs w:val="24"/>
          <w:lang w:val="en-US"/>
        </w:rPr>
        <w:t xml:space="preserve">when a </w:t>
      </w:r>
      <w:r w:rsidR="00683F13" w:rsidRPr="00BA6FA9">
        <w:rPr>
          <w:szCs w:val="24"/>
          <w:lang w:val="en-US"/>
        </w:rPr>
        <w:t xml:space="preserve">UE is </w:t>
      </w:r>
      <w:r w:rsidR="00576078" w:rsidRPr="00BA6FA9">
        <w:rPr>
          <w:szCs w:val="24"/>
          <w:lang w:val="en-US"/>
        </w:rPr>
        <w:t>not</w:t>
      </w:r>
      <w:r w:rsidR="00683F13" w:rsidRPr="00BA6FA9">
        <w:rPr>
          <w:szCs w:val="24"/>
          <w:lang w:val="en-US"/>
        </w:rPr>
        <w:t xml:space="preserve"> perform</w:t>
      </w:r>
      <w:r w:rsidR="00041C54" w:rsidRPr="00BA6FA9">
        <w:rPr>
          <w:szCs w:val="24"/>
          <w:lang w:val="en-US"/>
        </w:rPr>
        <w:t>ing</w:t>
      </w:r>
      <w:r w:rsidR="00683F13" w:rsidRPr="00BA6FA9">
        <w:rPr>
          <w:szCs w:val="24"/>
          <w:lang w:val="en-US"/>
        </w:rPr>
        <w:t xml:space="preserve"> </w:t>
      </w:r>
      <w:r w:rsidR="001F524B" w:rsidRPr="00BA6FA9">
        <w:rPr>
          <w:szCs w:val="24"/>
          <w:lang w:val="en-US"/>
        </w:rPr>
        <w:t>RACH-less</w:t>
      </w:r>
      <w:r w:rsidR="00C7627B" w:rsidRPr="00BA6FA9">
        <w:rPr>
          <w:szCs w:val="24"/>
          <w:lang w:val="en-US"/>
        </w:rPr>
        <w:t xml:space="preserve"> SCG</w:t>
      </w:r>
      <w:r w:rsidR="00683F13" w:rsidRPr="00BA6FA9">
        <w:rPr>
          <w:szCs w:val="24"/>
          <w:lang w:val="en-US"/>
        </w:rPr>
        <w:t xml:space="preserve"> re-activation (e.g.</w:t>
      </w:r>
      <w:r w:rsidR="00041C54" w:rsidRPr="00BA6FA9">
        <w:rPr>
          <w:szCs w:val="24"/>
          <w:lang w:val="en-US"/>
        </w:rPr>
        <w:t>,</w:t>
      </w:r>
      <w:r w:rsidR="00683F13" w:rsidRPr="00BA6FA9">
        <w:rPr>
          <w:szCs w:val="24"/>
          <w:lang w:val="en-US"/>
        </w:rPr>
        <w:t xml:space="preserve"> </w:t>
      </w:r>
      <w:r w:rsidR="001F524B" w:rsidRPr="00BA6FA9">
        <w:rPr>
          <w:szCs w:val="24"/>
          <w:lang w:val="en-US"/>
        </w:rPr>
        <w:t>RACH-less</w:t>
      </w:r>
      <w:r w:rsidR="00683F13" w:rsidRPr="00BA6FA9">
        <w:rPr>
          <w:szCs w:val="24"/>
          <w:lang w:val="en-US"/>
        </w:rPr>
        <w:t xml:space="preserve"> re-activation is </w:t>
      </w:r>
      <w:r w:rsidR="0020510B" w:rsidRPr="00BA6FA9">
        <w:rPr>
          <w:szCs w:val="24"/>
          <w:lang w:val="en-US"/>
        </w:rPr>
        <w:t>supported</w:t>
      </w:r>
      <w:r w:rsidR="00041C54" w:rsidRPr="00BA6FA9">
        <w:rPr>
          <w:szCs w:val="24"/>
          <w:lang w:val="en-US"/>
        </w:rPr>
        <w:t>; however,</w:t>
      </w:r>
      <w:r w:rsidR="00683F13" w:rsidRPr="00BA6FA9">
        <w:rPr>
          <w:szCs w:val="24"/>
          <w:lang w:val="en-US"/>
        </w:rPr>
        <w:t xml:space="preserve"> TAT is expired, or </w:t>
      </w:r>
      <w:r w:rsidR="001F524B" w:rsidRPr="00BA6FA9">
        <w:rPr>
          <w:szCs w:val="24"/>
          <w:lang w:val="en-US"/>
        </w:rPr>
        <w:t>RACH-less</w:t>
      </w:r>
      <w:r w:rsidR="00683F13" w:rsidRPr="00BA6FA9">
        <w:rPr>
          <w:szCs w:val="24"/>
          <w:lang w:val="en-US"/>
        </w:rPr>
        <w:t xml:space="preserve"> </w:t>
      </w:r>
      <w:r w:rsidR="00C7627B" w:rsidRPr="00BA6FA9">
        <w:rPr>
          <w:szCs w:val="24"/>
          <w:lang w:val="en-US"/>
        </w:rPr>
        <w:t xml:space="preserve">SCG </w:t>
      </w:r>
      <w:r w:rsidR="00683F13" w:rsidRPr="00BA6FA9">
        <w:rPr>
          <w:szCs w:val="24"/>
          <w:lang w:val="en-US"/>
        </w:rPr>
        <w:t xml:space="preserve">re-activation is not </w:t>
      </w:r>
      <w:r w:rsidR="0020510B" w:rsidRPr="00BA6FA9">
        <w:rPr>
          <w:szCs w:val="24"/>
          <w:lang w:val="en-US"/>
        </w:rPr>
        <w:t>supported</w:t>
      </w:r>
      <w:r w:rsidR="009C4DD1" w:rsidRPr="00BA6FA9">
        <w:rPr>
          <w:szCs w:val="24"/>
          <w:lang w:val="en-US"/>
        </w:rPr>
        <w:t xml:space="preserve"> (or</w:t>
      </w:r>
      <w:r w:rsidR="002D62D7" w:rsidRPr="00BA6FA9">
        <w:rPr>
          <w:szCs w:val="24"/>
          <w:lang w:val="en-US"/>
        </w:rPr>
        <w:t>,</w:t>
      </w:r>
      <w:r w:rsidR="009C4DD1" w:rsidRPr="00BA6FA9">
        <w:rPr>
          <w:szCs w:val="24"/>
          <w:lang w:val="en-US"/>
        </w:rPr>
        <w:t xml:space="preserve"> it is supported </w:t>
      </w:r>
      <w:r w:rsidR="00041C54" w:rsidRPr="00BA6FA9">
        <w:rPr>
          <w:szCs w:val="24"/>
          <w:lang w:val="en-US"/>
        </w:rPr>
        <w:t xml:space="preserve">as </w:t>
      </w:r>
      <w:r w:rsidR="009C4DD1" w:rsidRPr="00BA6FA9">
        <w:rPr>
          <w:szCs w:val="24"/>
          <w:lang w:val="en-US"/>
        </w:rPr>
        <w:t>configurable</w:t>
      </w:r>
      <w:r w:rsidR="002D62D7" w:rsidRPr="00BA6FA9">
        <w:rPr>
          <w:szCs w:val="24"/>
          <w:lang w:val="en-US"/>
        </w:rPr>
        <w:t xml:space="preserve"> but </w:t>
      </w:r>
      <w:r w:rsidR="009C4DD1" w:rsidRPr="00BA6FA9">
        <w:rPr>
          <w:szCs w:val="24"/>
          <w:lang w:val="en-US"/>
        </w:rPr>
        <w:t>NW does</w:t>
      </w:r>
      <w:r w:rsidR="00041C54" w:rsidRPr="00BA6FA9">
        <w:rPr>
          <w:szCs w:val="24"/>
          <w:lang w:val="en-US"/>
        </w:rPr>
        <w:t xml:space="preserve"> not</w:t>
      </w:r>
      <w:r w:rsidR="009C4DD1" w:rsidRPr="00BA6FA9">
        <w:rPr>
          <w:szCs w:val="24"/>
          <w:lang w:val="en-US"/>
        </w:rPr>
        <w:t xml:space="preserve"> configure it to </w:t>
      </w:r>
      <w:r w:rsidR="00041C54" w:rsidRPr="00BA6FA9">
        <w:rPr>
          <w:szCs w:val="24"/>
          <w:lang w:val="en-US"/>
        </w:rPr>
        <w:t xml:space="preserve">the </w:t>
      </w:r>
      <w:r w:rsidR="009C4DD1" w:rsidRPr="00BA6FA9">
        <w:rPr>
          <w:szCs w:val="24"/>
          <w:lang w:val="en-US"/>
        </w:rPr>
        <w:t>UE</w:t>
      </w:r>
      <w:r w:rsidR="00041C54" w:rsidRPr="00BA6FA9">
        <w:rPr>
          <w:szCs w:val="24"/>
          <w:lang w:val="en-US"/>
        </w:rPr>
        <w:t>.</w:t>
      </w:r>
      <w:r w:rsidR="009C4DD1" w:rsidRPr="00BA6FA9">
        <w:rPr>
          <w:szCs w:val="24"/>
          <w:lang w:val="en-US"/>
        </w:rPr>
        <w:t>)</w:t>
      </w:r>
      <w:r w:rsidR="00683F13" w:rsidRPr="00BA6FA9">
        <w:rPr>
          <w:szCs w:val="24"/>
          <w:lang w:val="en-US"/>
        </w:rPr>
        <w:t>)</w:t>
      </w:r>
    </w:p>
    <w:p w14:paraId="7B832B31" w14:textId="4B5F941A" w:rsidR="00E47281" w:rsidRPr="00BA6FA9" w:rsidRDefault="00E47281" w:rsidP="00E47281">
      <w:pPr>
        <w:pStyle w:val="31"/>
        <w:rPr>
          <w:sz w:val="20"/>
          <w:szCs w:val="24"/>
          <w:lang w:val="en-US"/>
        </w:rPr>
      </w:pPr>
      <w:r w:rsidRPr="00BA6FA9">
        <w:rPr>
          <w:rFonts w:hint="eastAsia"/>
          <w:sz w:val="20"/>
          <w:szCs w:val="24"/>
          <w:lang w:val="en-US"/>
        </w:rPr>
        <w:t>C</w:t>
      </w:r>
      <w:r w:rsidRPr="00BA6FA9">
        <w:rPr>
          <w:sz w:val="20"/>
          <w:szCs w:val="24"/>
          <w:lang w:val="en-US"/>
        </w:rPr>
        <w:t xml:space="preserve">onsideration of necessity of RLM / RLF when </w:t>
      </w:r>
      <w:r w:rsidR="00701C79" w:rsidRPr="00BA6FA9">
        <w:rPr>
          <w:sz w:val="20"/>
          <w:szCs w:val="24"/>
          <w:lang w:val="en-US"/>
        </w:rPr>
        <w:t>RACH-less re-activation is performed</w:t>
      </w:r>
    </w:p>
    <w:p w14:paraId="6C7C653D" w14:textId="46C58960" w:rsidR="00AF68CF" w:rsidRPr="00BA6FA9" w:rsidRDefault="008F0DCC" w:rsidP="00800A26">
      <w:pPr>
        <w:rPr>
          <w:szCs w:val="24"/>
          <w:lang w:val="en-US"/>
        </w:rPr>
      </w:pPr>
      <w:r w:rsidRPr="00BA6FA9">
        <w:rPr>
          <w:szCs w:val="24"/>
          <w:lang w:val="en-US"/>
        </w:rPr>
        <w:t xml:space="preserve">Whether to support </w:t>
      </w:r>
      <w:r w:rsidR="001F524B" w:rsidRPr="00BA6FA9">
        <w:rPr>
          <w:rFonts w:hint="eastAsia"/>
          <w:szCs w:val="24"/>
          <w:lang w:val="en-US"/>
        </w:rPr>
        <w:t>RACH-less</w:t>
      </w:r>
      <w:r w:rsidR="00485FF8" w:rsidRPr="00BA6FA9">
        <w:rPr>
          <w:szCs w:val="24"/>
          <w:lang w:val="en-US"/>
        </w:rPr>
        <w:t xml:space="preserve"> </w:t>
      </w:r>
      <w:r w:rsidR="00416A65" w:rsidRPr="00BA6FA9">
        <w:rPr>
          <w:szCs w:val="24"/>
          <w:lang w:val="en-US"/>
        </w:rPr>
        <w:t xml:space="preserve">SCG </w:t>
      </w:r>
      <w:r w:rsidR="00485FF8" w:rsidRPr="00BA6FA9">
        <w:rPr>
          <w:szCs w:val="24"/>
          <w:lang w:val="en-US"/>
        </w:rPr>
        <w:t>re-activation is under discussion in RAN2.</w:t>
      </w:r>
      <w:r w:rsidR="00485FF8" w:rsidRPr="00BA6FA9">
        <w:rPr>
          <w:rFonts w:hint="eastAsia"/>
          <w:szCs w:val="24"/>
          <w:lang w:val="en-US"/>
        </w:rPr>
        <w:t xml:space="preserve"> If </w:t>
      </w:r>
      <w:r w:rsidR="001F524B" w:rsidRPr="00BA6FA9">
        <w:rPr>
          <w:szCs w:val="24"/>
          <w:lang w:val="en-US"/>
        </w:rPr>
        <w:t>RACH-less</w:t>
      </w:r>
      <w:r w:rsidR="00800A26" w:rsidRPr="00BA6FA9">
        <w:rPr>
          <w:szCs w:val="24"/>
          <w:lang w:val="en-US"/>
        </w:rPr>
        <w:t xml:space="preserve"> SCG</w:t>
      </w:r>
      <w:r w:rsidR="00485FF8" w:rsidRPr="00BA6FA9">
        <w:rPr>
          <w:szCs w:val="24"/>
          <w:lang w:val="en-US"/>
        </w:rPr>
        <w:t xml:space="preserve"> re-activation is supported</w:t>
      </w:r>
      <w:r w:rsidRPr="00BA6FA9">
        <w:rPr>
          <w:szCs w:val="24"/>
          <w:lang w:val="en-US"/>
        </w:rPr>
        <w:t xml:space="preserve"> and </w:t>
      </w:r>
      <w:r w:rsidR="002D62D7" w:rsidRPr="00BA6FA9">
        <w:rPr>
          <w:szCs w:val="24"/>
          <w:lang w:val="en-US"/>
        </w:rPr>
        <w:t xml:space="preserve">a </w:t>
      </w:r>
      <w:r w:rsidRPr="00BA6FA9">
        <w:rPr>
          <w:szCs w:val="24"/>
          <w:lang w:val="en-US"/>
        </w:rPr>
        <w:t>UE is re</w:t>
      </w:r>
      <w:r w:rsidR="00683F13" w:rsidRPr="00BA6FA9">
        <w:rPr>
          <w:szCs w:val="24"/>
          <w:lang w:val="en-US"/>
        </w:rPr>
        <w:t>-</w:t>
      </w:r>
      <w:r w:rsidRPr="00BA6FA9">
        <w:rPr>
          <w:szCs w:val="24"/>
          <w:lang w:val="en-US"/>
        </w:rPr>
        <w:t>activated without RACH</w:t>
      </w:r>
      <w:r w:rsidR="00485FF8" w:rsidRPr="00BA6FA9">
        <w:rPr>
          <w:szCs w:val="24"/>
          <w:lang w:val="en-US"/>
        </w:rPr>
        <w:t>,</w:t>
      </w:r>
      <w:r w:rsidR="0045485A" w:rsidRPr="00BA6FA9">
        <w:rPr>
          <w:szCs w:val="24"/>
          <w:lang w:val="en-US"/>
        </w:rPr>
        <w:t xml:space="preserve"> </w:t>
      </w:r>
      <w:r w:rsidRPr="00BA6FA9">
        <w:rPr>
          <w:szCs w:val="24"/>
          <w:lang w:val="en-US"/>
        </w:rPr>
        <w:t xml:space="preserve">DL synchronization </w:t>
      </w:r>
      <w:r w:rsidR="002D62D7" w:rsidRPr="00BA6FA9">
        <w:rPr>
          <w:szCs w:val="24"/>
          <w:lang w:val="en-US"/>
        </w:rPr>
        <w:t xml:space="preserve">at </w:t>
      </w:r>
      <w:r w:rsidRPr="00BA6FA9">
        <w:rPr>
          <w:szCs w:val="24"/>
          <w:lang w:val="en-US"/>
        </w:rPr>
        <w:t>beam level is needed</w:t>
      </w:r>
      <w:r w:rsidR="009E47B8" w:rsidRPr="00BA6FA9">
        <w:rPr>
          <w:szCs w:val="24"/>
          <w:lang w:val="en-US"/>
        </w:rPr>
        <w:t xml:space="preserve"> as long as TAT is running</w:t>
      </w:r>
      <w:r w:rsidR="002D62D7" w:rsidRPr="00BA6FA9">
        <w:rPr>
          <w:szCs w:val="24"/>
          <w:lang w:val="en-US"/>
        </w:rPr>
        <w:t xml:space="preserve"> because</w:t>
      </w:r>
      <w:r w:rsidRPr="00BA6FA9">
        <w:rPr>
          <w:szCs w:val="24"/>
        </w:rPr>
        <w:t xml:space="preserve"> TA is the value of how much offset is set against DL synchronization</w:t>
      </w:r>
      <w:r w:rsidR="00803F35" w:rsidRPr="00BA6FA9">
        <w:rPr>
          <w:szCs w:val="24"/>
          <w:lang w:val="en-US"/>
        </w:rPr>
        <w:t>.</w:t>
      </w:r>
      <w:r w:rsidRPr="00BA6FA9">
        <w:rPr>
          <w:szCs w:val="24"/>
          <w:lang w:val="en-US"/>
        </w:rPr>
        <w:t xml:space="preserve"> Although beam tracking by BFD and BFR is expected to keep DL sync</w:t>
      </w:r>
      <w:r w:rsidR="00387A6D" w:rsidRPr="00BA6FA9">
        <w:rPr>
          <w:szCs w:val="24"/>
          <w:lang w:val="en-US"/>
        </w:rPr>
        <w:t>,</w:t>
      </w:r>
      <w:r w:rsidR="00683F13" w:rsidRPr="00BA6FA9">
        <w:rPr>
          <w:szCs w:val="24"/>
          <w:lang w:val="en-US"/>
        </w:rPr>
        <w:t xml:space="preserve"> </w:t>
      </w:r>
      <w:r w:rsidR="00243252" w:rsidRPr="00BA6FA9">
        <w:rPr>
          <w:szCs w:val="24"/>
          <w:lang w:val="en-US"/>
        </w:rPr>
        <w:t xml:space="preserve">BFD / BFR is optionally supported in </w:t>
      </w:r>
      <w:r w:rsidR="002D62D7" w:rsidRPr="00BA6FA9">
        <w:rPr>
          <w:szCs w:val="24"/>
          <w:lang w:val="en-US"/>
        </w:rPr>
        <w:t xml:space="preserve">the </w:t>
      </w:r>
      <w:proofErr w:type="spellStart"/>
      <w:r w:rsidR="00243252" w:rsidRPr="00BA6FA9">
        <w:rPr>
          <w:i/>
          <w:szCs w:val="24"/>
          <w:lang w:val="en-US"/>
        </w:rPr>
        <w:t>RadioLinkMonitoringRS</w:t>
      </w:r>
      <w:proofErr w:type="spellEnd"/>
      <w:r w:rsidR="00243252" w:rsidRPr="00BA6FA9">
        <w:rPr>
          <w:szCs w:val="24"/>
          <w:lang w:val="en-US"/>
        </w:rPr>
        <w:t xml:space="preserve"> configuration </w:t>
      </w:r>
      <w:r w:rsidR="00AC7E1F">
        <w:rPr>
          <w:lang w:val="en-US"/>
        </w:rPr>
        <w:t xml:space="preserve">according to the RRC specification </w:t>
      </w:r>
      <w:r w:rsidR="00AC7E1F" w:rsidRPr="00517858">
        <w:rPr>
          <w:lang w:val="en-US"/>
        </w:rPr>
        <w:t>[3]</w:t>
      </w:r>
      <w:r w:rsidR="00AC7E1F">
        <w:rPr>
          <w:lang w:val="en-US"/>
        </w:rPr>
        <w:t xml:space="preserve">, </w:t>
      </w:r>
      <w:r w:rsidRPr="00BA6FA9">
        <w:rPr>
          <w:szCs w:val="24"/>
          <w:lang w:val="en-US"/>
        </w:rPr>
        <w:t>while</w:t>
      </w:r>
      <w:r w:rsidR="00243252" w:rsidRPr="00BA6FA9">
        <w:rPr>
          <w:szCs w:val="24"/>
          <w:lang w:val="en-US"/>
        </w:rPr>
        <w:t xml:space="preserve"> RLM is mandator</w:t>
      </w:r>
      <w:r w:rsidR="002D62D7" w:rsidRPr="00BA6FA9">
        <w:rPr>
          <w:szCs w:val="24"/>
          <w:lang w:val="en-US"/>
        </w:rPr>
        <w:t>il</w:t>
      </w:r>
      <w:r w:rsidR="00243252" w:rsidRPr="00BA6FA9">
        <w:rPr>
          <w:szCs w:val="24"/>
          <w:lang w:val="en-US"/>
        </w:rPr>
        <w:t>y</w:t>
      </w:r>
      <w:r w:rsidRPr="00BA6FA9">
        <w:rPr>
          <w:szCs w:val="24"/>
          <w:lang w:val="en-US"/>
        </w:rPr>
        <w:t xml:space="preserve"> supported</w:t>
      </w:r>
      <w:r w:rsidR="00243252" w:rsidRPr="00BA6FA9">
        <w:rPr>
          <w:szCs w:val="24"/>
          <w:lang w:val="en-US"/>
        </w:rPr>
        <w:t xml:space="preserve">. </w:t>
      </w:r>
    </w:p>
    <w:p w14:paraId="0FDF7D32" w14:textId="2A8AF6DF" w:rsidR="00701C79" w:rsidRPr="00DE5341" w:rsidRDefault="00701C79" w:rsidP="00701C79">
      <w:pPr>
        <w:pStyle w:val="PL"/>
      </w:pPr>
      <w:r w:rsidRPr="00DE5341">
        <w:t xml:space="preserve">RadioLinkMonitoringConfig ::=       </w:t>
      </w:r>
      <w:r w:rsidRPr="00DE5341">
        <w:rPr>
          <w:color w:val="993366"/>
        </w:rPr>
        <w:t>SEQUENCE</w:t>
      </w:r>
      <w:r w:rsidRPr="00DE5341">
        <w:t xml:space="preserve"> {</w:t>
      </w:r>
    </w:p>
    <w:p w14:paraId="0BD294B9" w14:textId="77777777" w:rsidR="00701C79" w:rsidRPr="00DE5341" w:rsidRDefault="00701C79" w:rsidP="00701C79">
      <w:pPr>
        <w:pStyle w:val="PL"/>
      </w:pPr>
      <w:r w:rsidRPr="00DE5341">
        <w:lastRenderedPageBreak/>
        <w:t xml:space="preserve">    failureDetectionResourcesToAddModList   </w:t>
      </w:r>
      <w:r w:rsidRPr="00DE5341">
        <w:rPr>
          <w:color w:val="993366"/>
        </w:rPr>
        <w:t>SEQUENCE</w:t>
      </w:r>
      <w:r w:rsidRPr="00DE5341">
        <w:t xml:space="preserve"> (</w:t>
      </w:r>
      <w:r w:rsidRPr="00DE5341">
        <w:rPr>
          <w:color w:val="993366"/>
        </w:rPr>
        <w:t>SIZE</w:t>
      </w:r>
      <w:r w:rsidRPr="00DE5341">
        <w:t>(1..maxNrofFailureDetectionResources))</w:t>
      </w:r>
      <w:r w:rsidRPr="00DE5341">
        <w:rPr>
          <w:color w:val="993366"/>
        </w:rPr>
        <w:t xml:space="preserve"> OF</w:t>
      </w:r>
      <w:r w:rsidRPr="00DE5341">
        <w:t xml:space="preserve"> RadioLinkMonitoringRS</w:t>
      </w:r>
    </w:p>
    <w:p w14:paraId="28A04178" w14:textId="77777777" w:rsidR="00701C79" w:rsidRPr="00DE5341" w:rsidRDefault="00701C79" w:rsidP="00701C79">
      <w:pPr>
        <w:pStyle w:val="PL"/>
        <w:rPr>
          <w:color w:val="808080"/>
        </w:rPr>
      </w:pPr>
      <w:r w:rsidRPr="00DE5341">
        <w:t xml:space="preserve">                                                                                                                  </w:t>
      </w:r>
      <w:r w:rsidRPr="00DE5341">
        <w:rPr>
          <w:color w:val="993366"/>
        </w:rPr>
        <w:t>OPTIONAL</w:t>
      </w:r>
      <w:r w:rsidRPr="00DE5341">
        <w:t xml:space="preserve">, </w:t>
      </w:r>
      <w:r w:rsidRPr="00DE5341">
        <w:rPr>
          <w:color w:val="808080"/>
        </w:rPr>
        <w:t>-- Need N</w:t>
      </w:r>
    </w:p>
    <w:p w14:paraId="26FC5E47" w14:textId="77777777" w:rsidR="00701C79" w:rsidRDefault="00701C79" w:rsidP="00701C79">
      <w:pPr>
        <w:rPr>
          <w:lang w:val="en-US"/>
        </w:rPr>
      </w:pPr>
    </w:p>
    <w:p w14:paraId="3AB9A0C9" w14:textId="77777777" w:rsidR="00701C79" w:rsidRPr="00DE5341" w:rsidRDefault="00701C79" w:rsidP="00701C79">
      <w:pPr>
        <w:pStyle w:val="TAL"/>
        <w:pBdr>
          <w:top w:val="single" w:sz="4" w:space="1" w:color="auto"/>
          <w:left w:val="single" w:sz="4" w:space="4" w:color="auto"/>
          <w:bottom w:val="single" w:sz="4" w:space="1" w:color="auto"/>
          <w:right w:val="single" w:sz="4" w:space="4" w:color="auto"/>
        </w:pBdr>
        <w:rPr>
          <w:szCs w:val="22"/>
          <w:lang w:eastAsia="sv-SE"/>
        </w:rPr>
      </w:pPr>
      <w:proofErr w:type="spellStart"/>
      <w:r w:rsidRPr="00DE5341">
        <w:rPr>
          <w:b/>
          <w:i/>
          <w:szCs w:val="22"/>
          <w:lang w:eastAsia="sv-SE"/>
        </w:rPr>
        <w:t>failureDetectionResourcesToAddModList</w:t>
      </w:r>
      <w:proofErr w:type="spellEnd"/>
    </w:p>
    <w:p w14:paraId="7E5A146F" w14:textId="77777777" w:rsidR="00701C79" w:rsidRDefault="00701C79" w:rsidP="00701C79">
      <w:pPr>
        <w:pBdr>
          <w:top w:val="single" w:sz="4" w:space="1" w:color="auto"/>
          <w:left w:val="single" w:sz="4" w:space="4" w:color="auto"/>
          <w:bottom w:val="single" w:sz="4" w:space="1" w:color="auto"/>
          <w:right w:val="single" w:sz="4" w:space="4" w:color="auto"/>
        </w:pBdr>
        <w:rPr>
          <w:lang w:val="en-US"/>
        </w:rPr>
      </w:pPr>
      <w:r w:rsidRPr="00DE5341">
        <w:rPr>
          <w:szCs w:val="22"/>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w:t>
      </w:r>
      <w:proofErr w:type="spellStart"/>
      <w:r w:rsidRPr="00DE5341">
        <w:rPr>
          <w:szCs w:val="22"/>
          <w:lang w:eastAsia="sv-SE"/>
        </w:rPr>
        <w:t>detectionResources</w:t>
      </w:r>
      <w:proofErr w:type="spellEnd"/>
      <w:r w:rsidRPr="00DE5341">
        <w:rPr>
          <w:szCs w:val="22"/>
          <w:lang w:eastAsia="sv-SE"/>
        </w:rPr>
        <w:t xml:space="preserve"> per BWP for the purpose </w:t>
      </w:r>
      <w:proofErr w:type="spellStart"/>
      <w:r w:rsidRPr="00DE5341">
        <w:rPr>
          <w:i/>
          <w:lang w:eastAsia="sv-SE"/>
        </w:rPr>
        <w:t>beamFailure</w:t>
      </w:r>
      <w:proofErr w:type="spellEnd"/>
      <w:r w:rsidRPr="00DE5341">
        <w:rPr>
          <w:szCs w:val="22"/>
          <w:lang w:eastAsia="sv-SE"/>
        </w:rPr>
        <w:t xml:space="preserve"> or </w:t>
      </w:r>
      <w:r w:rsidRPr="00DE5341">
        <w:rPr>
          <w:i/>
          <w:lang w:eastAsia="sv-SE"/>
        </w:rPr>
        <w:t>both</w:t>
      </w:r>
      <w:r w:rsidRPr="00DE5341">
        <w:rPr>
          <w:szCs w:val="22"/>
          <w:lang w:eastAsia="sv-SE"/>
        </w:rPr>
        <w:t xml:space="preserve">. If no RSs are provided for the purpose of beam failure detection, the UE performs beam monitoring based on the activated </w:t>
      </w:r>
      <w:r w:rsidRPr="00DE5341">
        <w:rPr>
          <w:i/>
          <w:szCs w:val="22"/>
          <w:lang w:eastAsia="sv-SE"/>
        </w:rPr>
        <w:t>TCI-State</w:t>
      </w:r>
      <w:r w:rsidRPr="00DE5341">
        <w:rPr>
          <w:szCs w:val="22"/>
          <w:lang w:eastAsia="sv-SE"/>
        </w:rPr>
        <w:t xml:space="preserve"> for PDCCH as described in TS 38.213 [13], clause 6. If no RSs are provided in this list for the purpose of RLF detection, the UE performs Cell-RLM based on the activated </w:t>
      </w:r>
      <w:r w:rsidRPr="00DE5341">
        <w:rPr>
          <w:i/>
          <w:szCs w:val="22"/>
          <w:lang w:eastAsia="sv-SE"/>
        </w:rPr>
        <w:t>TCI-State</w:t>
      </w:r>
      <w:r w:rsidRPr="00DE5341">
        <w:rPr>
          <w:szCs w:val="22"/>
          <w:lang w:eastAsia="sv-SE"/>
        </w:rPr>
        <w:t xml:space="preserve"> of PDCCH as described in TS 38.213 [13], clause 5. </w:t>
      </w:r>
      <w:r w:rsidRPr="00F24D4D">
        <w:rPr>
          <w:szCs w:val="22"/>
          <w:highlight w:val="yellow"/>
          <w:lang w:eastAsia="sv-SE"/>
        </w:rPr>
        <w:t>The network ensures that the UE has a suitable set of reference signals for performing cell-RLM</w:t>
      </w:r>
      <w:r w:rsidRPr="00DE5341">
        <w:rPr>
          <w:szCs w:val="22"/>
          <w:lang w:eastAsia="sv-SE"/>
        </w:rPr>
        <w:t>.</w:t>
      </w:r>
    </w:p>
    <w:p w14:paraId="20302686" w14:textId="68BF4966" w:rsidR="00726F05" w:rsidRPr="00BA6FA9" w:rsidRDefault="00243252" w:rsidP="00800A26">
      <w:pPr>
        <w:rPr>
          <w:szCs w:val="24"/>
          <w:lang w:val="en-US"/>
        </w:rPr>
      </w:pPr>
      <w:r w:rsidRPr="00BA6FA9">
        <w:rPr>
          <w:rFonts w:hint="eastAsia"/>
          <w:szCs w:val="24"/>
          <w:lang w:val="en-US"/>
        </w:rPr>
        <w:t>T</w:t>
      </w:r>
      <w:r w:rsidRPr="00BA6FA9">
        <w:rPr>
          <w:szCs w:val="24"/>
          <w:lang w:val="en-US"/>
        </w:rPr>
        <w:t>herefore,</w:t>
      </w:r>
      <w:r w:rsidR="00683F13" w:rsidRPr="00BA6FA9">
        <w:rPr>
          <w:szCs w:val="24"/>
          <w:lang w:val="en-US"/>
        </w:rPr>
        <w:t xml:space="preserve"> </w:t>
      </w:r>
      <w:r w:rsidR="008F0DCC" w:rsidRPr="00BA6FA9">
        <w:rPr>
          <w:szCs w:val="24"/>
          <w:lang w:val="en-US"/>
        </w:rPr>
        <w:t>we think it is straightforward that</w:t>
      </w:r>
      <w:r w:rsidR="001265A4" w:rsidRPr="00BA6FA9">
        <w:rPr>
          <w:szCs w:val="24"/>
          <w:lang w:val="en-US"/>
        </w:rPr>
        <w:t xml:space="preserve"> </w:t>
      </w:r>
      <w:r w:rsidRPr="00BA6FA9">
        <w:rPr>
          <w:szCs w:val="24"/>
          <w:lang w:val="en-US"/>
        </w:rPr>
        <w:t xml:space="preserve">RLM </w:t>
      </w:r>
      <w:r w:rsidR="008F0DCC" w:rsidRPr="00BA6FA9">
        <w:rPr>
          <w:szCs w:val="24"/>
          <w:lang w:val="en-US"/>
        </w:rPr>
        <w:t xml:space="preserve">during </w:t>
      </w:r>
      <w:r w:rsidR="002D62D7" w:rsidRPr="00BA6FA9">
        <w:rPr>
          <w:szCs w:val="24"/>
          <w:lang w:val="en-US"/>
        </w:rPr>
        <w:t xml:space="preserve">the </w:t>
      </w:r>
      <w:r w:rsidR="008F0DCC" w:rsidRPr="00BA6FA9">
        <w:rPr>
          <w:szCs w:val="24"/>
          <w:lang w:val="en-US"/>
        </w:rPr>
        <w:t xml:space="preserve">deactivated state </w:t>
      </w:r>
      <w:r w:rsidRPr="00BA6FA9">
        <w:rPr>
          <w:szCs w:val="24"/>
          <w:lang w:val="en-US"/>
        </w:rPr>
        <w:t>should also be supported</w:t>
      </w:r>
      <w:r w:rsidR="008F0DCC" w:rsidRPr="00BA6FA9">
        <w:rPr>
          <w:szCs w:val="24"/>
          <w:lang w:val="en-US"/>
        </w:rPr>
        <w:t xml:space="preserve"> if beam tracking for </w:t>
      </w:r>
      <w:r w:rsidR="001F524B" w:rsidRPr="00BA6FA9">
        <w:rPr>
          <w:szCs w:val="24"/>
          <w:lang w:val="en-US"/>
        </w:rPr>
        <w:t>RACH-less</w:t>
      </w:r>
      <w:r w:rsidR="008F0DCC" w:rsidRPr="00BA6FA9">
        <w:rPr>
          <w:szCs w:val="24"/>
          <w:lang w:val="en-US"/>
        </w:rPr>
        <w:t xml:space="preserve"> re-activation is supported during </w:t>
      </w:r>
      <w:r w:rsidR="002D62D7" w:rsidRPr="00BA6FA9">
        <w:rPr>
          <w:szCs w:val="24"/>
          <w:lang w:val="en-US"/>
        </w:rPr>
        <w:t xml:space="preserve">the </w:t>
      </w:r>
      <w:r w:rsidR="008F0DCC" w:rsidRPr="00BA6FA9">
        <w:rPr>
          <w:szCs w:val="24"/>
          <w:lang w:val="en-US"/>
        </w:rPr>
        <w:t>deactivated state</w:t>
      </w:r>
      <w:r w:rsidRPr="00BA6FA9">
        <w:rPr>
          <w:szCs w:val="24"/>
          <w:lang w:val="en-US"/>
        </w:rPr>
        <w:t>.</w:t>
      </w:r>
      <w:r w:rsidR="00387A6D" w:rsidRPr="00BA6FA9">
        <w:rPr>
          <w:szCs w:val="24"/>
          <w:lang w:val="en-US"/>
        </w:rPr>
        <w:t xml:space="preserve"> </w:t>
      </w:r>
    </w:p>
    <w:p w14:paraId="59E86590" w14:textId="0D6FBCA7" w:rsidR="00AF68CF" w:rsidRPr="00BA6FA9" w:rsidRDefault="00AF68CF" w:rsidP="00800A26">
      <w:pPr>
        <w:rPr>
          <w:b/>
          <w:szCs w:val="24"/>
          <w:lang w:val="en-US"/>
        </w:rPr>
      </w:pPr>
      <w:r w:rsidRPr="00BA6FA9">
        <w:rPr>
          <w:b/>
          <w:szCs w:val="24"/>
          <w:lang w:val="en-US"/>
        </w:rPr>
        <w:t>Observation 1</w:t>
      </w:r>
      <w:r w:rsidR="00967451" w:rsidRPr="00BA6FA9">
        <w:rPr>
          <w:b/>
          <w:szCs w:val="24"/>
          <w:lang w:val="en-US"/>
        </w:rPr>
        <w:t>:</w:t>
      </w:r>
      <w:r w:rsidR="00800A26" w:rsidRPr="00BA6FA9">
        <w:rPr>
          <w:b/>
          <w:szCs w:val="24"/>
          <w:lang w:val="en-US"/>
        </w:rPr>
        <w:t xml:space="preserve"> </w:t>
      </w:r>
      <w:r w:rsidR="002D62D7" w:rsidRPr="00BA6FA9">
        <w:rPr>
          <w:b/>
          <w:szCs w:val="24"/>
          <w:lang w:val="en-US"/>
        </w:rPr>
        <w:t>B</w:t>
      </w:r>
      <w:r w:rsidRPr="00BA6FA9">
        <w:rPr>
          <w:b/>
          <w:szCs w:val="24"/>
          <w:lang w:val="en-US"/>
        </w:rPr>
        <w:t>eam level DL synchronization is needed in order to assume TAT validation until it is running.</w:t>
      </w:r>
    </w:p>
    <w:p w14:paraId="7242B074" w14:textId="6FDA4212" w:rsidR="00726F05" w:rsidRPr="00BA6FA9" w:rsidRDefault="00AF68CF" w:rsidP="00800A26">
      <w:pPr>
        <w:rPr>
          <w:b/>
          <w:szCs w:val="24"/>
          <w:lang w:val="en-US"/>
        </w:rPr>
      </w:pPr>
      <w:r w:rsidRPr="00BA6FA9">
        <w:rPr>
          <w:b/>
          <w:szCs w:val="24"/>
          <w:lang w:val="en-US"/>
        </w:rPr>
        <w:t xml:space="preserve">Observation 2: </w:t>
      </w:r>
      <w:r w:rsidRPr="00BA6FA9">
        <w:rPr>
          <w:b/>
          <w:noProof/>
          <w:szCs w:val="24"/>
        </w:rPr>
        <w:t>In the current specification, RLM is mandatory while BFD is optional</w:t>
      </w:r>
      <w:r w:rsidR="00800A26" w:rsidRPr="00BA6FA9">
        <w:rPr>
          <w:b/>
          <w:szCs w:val="24"/>
          <w:lang w:val="en-US"/>
        </w:rPr>
        <w:t>.</w:t>
      </w:r>
    </w:p>
    <w:p w14:paraId="71E5EE45" w14:textId="607F0463" w:rsidR="00387A6D" w:rsidRPr="00BA6FA9" w:rsidRDefault="00387A6D" w:rsidP="00800A26">
      <w:pPr>
        <w:rPr>
          <w:b/>
          <w:szCs w:val="24"/>
          <w:lang w:val="en-US"/>
        </w:rPr>
      </w:pPr>
      <w:r w:rsidRPr="00BA6FA9">
        <w:rPr>
          <w:b/>
          <w:szCs w:val="24"/>
          <w:lang w:val="en-US"/>
        </w:rPr>
        <w:t>Proposal 1:</w:t>
      </w:r>
      <w:r w:rsidR="00AF68CF" w:rsidRPr="00BA6FA9">
        <w:rPr>
          <w:b/>
          <w:szCs w:val="24"/>
          <w:lang w:val="en-US"/>
        </w:rPr>
        <w:t xml:space="preserve"> If </w:t>
      </w:r>
      <w:r w:rsidR="001F524B" w:rsidRPr="00BA6FA9">
        <w:rPr>
          <w:b/>
          <w:szCs w:val="24"/>
          <w:lang w:val="en-US"/>
        </w:rPr>
        <w:t>RACH-less</w:t>
      </w:r>
      <w:r w:rsidR="00AF68CF" w:rsidRPr="00BA6FA9">
        <w:rPr>
          <w:b/>
          <w:szCs w:val="24"/>
          <w:lang w:val="en-US"/>
        </w:rPr>
        <w:t xml:space="preserve"> SCG re-activation is </w:t>
      </w:r>
      <w:r w:rsidR="00AF68CF" w:rsidRPr="00BA6FA9">
        <w:rPr>
          <w:rFonts w:hint="eastAsia"/>
          <w:b/>
          <w:szCs w:val="24"/>
          <w:lang w:val="en-US"/>
        </w:rPr>
        <w:t>s</w:t>
      </w:r>
      <w:r w:rsidR="00AF68CF" w:rsidRPr="00BA6FA9">
        <w:rPr>
          <w:b/>
          <w:szCs w:val="24"/>
          <w:lang w:val="en-US"/>
        </w:rPr>
        <w:t xml:space="preserve">upported, RLM can be performed in </w:t>
      </w:r>
      <w:r w:rsidR="002D62D7" w:rsidRPr="00BA6FA9">
        <w:rPr>
          <w:b/>
          <w:szCs w:val="24"/>
          <w:lang w:val="en-US"/>
        </w:rPr>
        <w:t xml:space="preserve">a </w:t>
      </w:r>
      <w:r w:rsidR="00AF68CF" w:rsidRPr="00BA6FA9">
        <w:rPr>
          <w:b/>
          <w:szCs w:val="24"/>
          <w:lang w:val="en-US"/>
        </w:rPr>
        <w:t xml:space="preserve">deactivated SCG </w:t>
      </w:r>
      <w:r w:rsidRPr="00BA6FA9">
        <w:rPr>
          <w:b/>
          <w:szCs w:val="24"/>
          <w:lang w:val="en-US"/>
        </w:rPr>
        <w:t>while TAT is running.</w:t>
      </w:r>
    </w:p>
    <w:p w14:paraId="3D8405A4" w14:textId="77777777" w:rsidR="00387A6D" w:rsidRPr="007E2B8A" w:rsidRDefault="00387A6D" w:rsidP="00E47281">
      <w:pPr>
        <w:rPr>
          <w:b/>
          <w:sz w:val="24"/>
          <w:szCs w:val="24"/>
          <w:lang w:val="en-US"/>
        </w:rPr>
      </w:pPr>
    </w:p>
    <w:p w14:paraId="7DA1022D" w14:textId="03D8333E" w:rsidR="00E47281" w:rsidRPr="007E2B8A" w:rsidRDefault="00E47281" w:rsidP="00E47281">
      <w:pPr>
        <w:pStyle w:val="31"/>
        <w:rPr>
          <w:szCs w:val="24"/>
          <w:lang w:val="en-US"/>
        </w:rPr>
      </w:pPr>
      <w:r w:rsidRPr="007E2B8A">
        <w:rPr>
          <w:rFonts w:hint="eastAsia"/>
          <w:szCs w:val="24"/>
          <w:lang w:val="en-US"/>
        </w:rPr>
        <w:t>C</w:t>
      </w:r>
      <w:r w:rsidRPr="007E2B8A">
        <w:rPr>
          <w:szCs w:val="24"/>
          <w:lang w:val="en-US"/>
        </w:rPr>
        <w:t xml:space="preserve">onsideration of necessity of RLM / RLF when </w:t>
      </w:r>
      <w:r w:rsidR="00701C79">
        <w:rPr>
          <w:szCs w:val="24"/>
          <w:lang w:val="en-US"/>
        </w:rPr>
        <w:t>RACH-less re-activation is not performed</w:t>
      </w:r>
    </w:p>
    <w:p w14:paraId="1AE13230" w14:textId="504930AB" w:rsidR="00701C79" w:rsidRPr="009738E8" w:rsidRDefault="00701C79" w:rsidP="00701C79">
      <w:pPr>
        <w:rPr>
          <w:lang w:val="en-US"/>
        </w:rPr>
      </w:pPr>
      <w:r w:rsidRPr="009738E8">
        <w:rPr>
          <w:lang w:val="en-US"/>
        </w:rPr>
        <w:t xml:space="preserve">If RAN2 supports RACH-less SCG re-activation, we think that RLM is needed because beam level DL sync is needed when TAT is still running as explained in Section 2.1.1. On the other hand, we should also discuss whether RLM/RLF is needed or not in the other scenario when UE doesn’t perform RACH-less re-activation (e.g., after TAT is expired, or when RACH-less SCG re-activation is not supported). In this section, this paper considers the necessity of </w:t>
      </w:r>
      <w:r w:rsidRPr="009738E8">
        <w:rPr>
          <w:rFonts w:hint="eastAsia"/>
          <w:noProof/>
          <w:lang w:val="en-US"/>
        </w:rPr>
        <w:t>R</w:t>
      </w:r>
      <w:r w:rsidRPr="009738E8">
        <w:rPr>
          <w:noProof/>
          <w:lang w:val="en-US"/>
        </w:rPr>
        <w:t xml:space="preserve">LM </w:t>
      </w:r>
      <w:r w:rsidRPr="009738E8">
        <w:rPr>
          <w:rFonts w:hint="eastAsia"/>
          <w:noProof/>
          <w:lang w:val="en-US"/>
        </w:rPr>
        <w:t>/</w:t>
      </w:r>
      <w:r w:rsidRPr="009738E8">
        <w:rPr>
          <w:noProof/>
          <w:lang w:val="en-US"/>
        </w:rPr>
        <w:t xml:space="preserve"> RLF in above scenarios</w:t>
      </w:r>
      <w:r w:rsidRPr="009738E8">
        <w:rPr>
          <w:lang w:val="en-US"/>
        </w:rPr>
        <w:t>.</w:t>
      </w:r>
    </w:p>
    <w:p w14:paraId="4C4F0FD0" w14:textId="77777777" w:rsidR="00701C79" w:rsidRPr="009738E8" w:rsidRDefault="00701C79" w:rsidP="00701C79">
      <w:pPr>
        <w:rPr>
          <w:lang w:val="en-US"/>
        </w:rPr>
      </w:pPr>
      <w:r w:rsidRPr="009738E8">
        <w:rPr>
          <w:lang w:val="en-US"/>
        </w:rPr>
        <w:t>According to some companies</w:t>
      </w:r>
      <w:r w:rsidRPr="009738E8">
        <w:rPr>
          <w:rFonts w:hint="eastAsia"/>
          <w:lang w:val="en-US"/>
        </w:rPr>
        <w:t xml:space="preserve"> </w:t>
      </w:r>
      <w:r w:rsidRPr="009738E8">
        <w:rPr>
          <w:lang w:val="en-US"/>
        </w:rPr>
        <w:t>[4</w:t>
      </w:r>
      <w:proofErr w:type="gramStart"/>
      <w:r w:rsidRPr="009738E8">
        <w:rPr>
          <w:lang w:val="en-US"/>
        </w:rPr>
        <w:t>][</w:t>
      </w:r>
      <w:proofErr w:type="gramEnd"/>
      <w:r w:rsidRPr="009738E8">
        <w:rPr>
          <w:lang w:val="en-US"/>
        </w:rPr>
        <w:t xml:space="preserve">5][6], the reason for supporting RLM and RLF is to avoid to activate to an invalid </w:t>
      </w:r>
      <w:proofErr w:type="spellStart"/>
      <w:r w:rsidRPr="009738E8">
        <w:rPr>
          <w:lang w:val="en-US"/>
        </w:rPr>
        <w:t>PSCell</w:t>
      </w:r>
      <w:proofErr w:type="spellEnd"/>
      <w:r w:rsidRPr="009738E8">
        <w:rPr>
          <w:lang w:val="en-US"/>
        </w:rPr>
        <w:t xml:space="preserve">. </w:t>
      </w:r>
    </w:p>
    <w:p w14:paraId="101E7722" w14:textId="77777777" w:rsidR="00701C79" w:rsidRPr="009738E8" w:rsidRDefault="00701C79" w:rsidP="00701C79">
      <w:r w:rsidRPr="009738E8">
        <w:t xml:space="preserve">They think that if the UE moves to outside/edge of the coverage of the </w:t>
      </w:r>
      <w:proofErr w:type="spellStart"/>
      <w:r w:rsidRPr="009738E8">
        <w:t>PSCell</w:t>
      </w:r>
      <w:proofErr w:type="spellEnd"/>
      <w:r w:rsidRPr="009738E8">
        <w:t xml:space="preserve"> on SCG activation, a deactivated </w:t>
      </w:r>
      <w:proofErr w:type="spellStart"/>
      <w:r w:rsidRPr="009738E8">
        <w:t>PSCell</w:t>
      </w:r>
      <w:proofErr w:type="spellEnd"/>
      <w:r w:rsidRPr="009738E8">
        <w:t xml:space="preserve"> may become a poor quality cell. Then, the network may activate a non-functional SCG. In this case, the NW needs to handle the SCG failure first, which will increase the delay for SCG transmission. </w:t>
      </w:r>
    </w:p>
    <w:p w14:paraId="7BCCFB49" w14:textId="77777777" w:rsidR="00701C79" w:rsidRDefault="00701C79" w:rsidP="00701C79">
      <w:pPr>
        <w:rPr>
          <w:lang w:val="en-US"/>
        </w:rPr>
      </w:pPr>
      <w:r w:rsidRPr="009738E8">
        <w:rPr>
          <w:lang w:val="en-US"/>
        </w:rPr>
        <w:t>However, we think that the above concerns are not always present. We consider the following three scenarios.</w:t>
      </w:r>
      <w:r>
        <w:rPr>
          <w:lang w:val="en-US"/>
        </w:rPr>
        <w:t xml:space="preserve"> </w:t>
      </w:r>
    </w:p>
    <w:p w14:paraId="0357BE85" w14:textId="77777777" w:rsidR="00701C79" w:rsidRDefault="00701C79" w:rsidP="00701C79">
      <w:pPr>
        <w:pStyle w:val="aff"/>
        <w:numPr>
          <w:ilvl w:val="0"/>
          <w:numId w:val="20"/>
        </w:numPr>
        <w:rPr>
          <w:lang w:val="en-US"/>
        </w:rPr>
      </w:pPr>
      <w:r w:rsidRPr="00726F05">
        <w:rPr>
          <w:lang w:val="en-US"/>
        </w:rPr>
        <w:t xml:space="preserve">Case where a UE moves to another </w:t>
      </w:r>
      <w:proofErr w:type="spellStart"/>
      <w:r w:rsidRPr="00726F05">
        <w:rPr>
          <w:lang w:val="en-US"/>
        </w:rPr>
        <w:t>PSCell</w:t>
      </w:r>
      <w:proofErr w:type="spellEnd"/>
      <w:r w:rsidRPr="00726F05">
        <w:rPr>
          <w:lang w:val="en-US"/>
        </w:rPr>
        <w:t xml:space="preserve"> area during SCG re-activation</w:t>
      </w:r>
    </w:p>
    <w:p w14:paraId="5834B5F4" w14:textId="77777777" w:rsidR="00701C79" w:rsidRPr="00726F05" w:rsidRDefault="00701C79" w:rsidP="00701C79">
      <w:pPr>
        <w:rPr>
          <w:lang w:val="en-US"/>
        </w:rPr>
      </w:pPr>
      <w:r w:rsidRPr="00726F05">
        <w:rPr>
          <w:lang w:val="en-US"/>
        </w:rPr>
        <w:t xml:space="preserve">In the case that a UE moves to another </w:t>
      </w:r>
      <w:proofErr w:type="spellStart"/>
      <w:r w:rsidRPr="00726F05">
        <w:rPr>
          <w:lang w:val="en-US"/>
        </w:rPr>
        <w:t>PSCell</w:t>
      </w:r>
      <w:proofErr w:type="spellEnd"/>
      <w:r w:rsidRPr="00726F05">
        <w:rPr>
          <w:lang w:val="en-US"/>
        </w:rPr>
        <w:t xml:space="preserve"> area when it re-activates, two scenarios are considered. One is the scenario that </w:t>
      </w:r>
      <w:proofErr w:type="spellStart"/>
      <w:r w:rsidRPr="00726F05">
        <w:rPr>
          <w:lang w:val="en-US"/>
        </w:rPr>
        <w:t>PSCells</w:t>
      </w:r>
      <w:proofErr w:type="spellEnd"/>
      <w:r w:rsidRPr="00726F05">
        <w:rPr>
          <w:lang w:val="en-US"/>
        </w:rPr>
        <w:t xml:space="preserve"> are densely laid out as described on the left side of Figure.1, while the other is the scenario that </w:t>
      </w:r>
      <w:proofErr w:type="spellStart"/>
      <w:r w:rsidRPr="00726F05">
        <w:rPr>
          <w:lang w:val="en-US"/>
        </w:rPr>
        <w:t>PSCells</w:t>
      </w:r>
      <w:proofErr w:type="spellEnd"/>
      <w:r w:rsidRPr="00726F05">
        <w:rPr>
          <w:lang w:val="en-US"/>
        </w:rPr>
        <w:t xml:space="preserve"> are placed in isolation as described on the right side of Figu</w:t>
      </w:r>
      <w:r>
        <w:rPr>
          <w:lang w:val="en-US"/>
        </w:rPr>
        <w:t>re.1. Regarding the scenario of</w:t>
      </w:r>
      <w:r w:rsidRPr="00726F05">
        <w:rPr>
          <w:lang w:val="en-US"/>
        </w:rPr>
        <w:t xml:space="preserve"> the left side of Figure</w:t>
      </w:r>
      <w:r>
        <w:rPr>
          <w:lang w:val="en-US"/>
        </w:rPr>
        <w:t xml:space="preserve"> 1</w:t>
      </w:r>
      <w:r w:rsidRPr="00726F05">
        <w:rPr>
          <w:lang w:val="en-US"/>
        </w:rPr>
        <w:t>, as already me</w:t>
      </w:r>
      <w:r>
        <w:rPr>
          <w:lang w:val="en-US"/>
        </w:rPr>
        <w:t>n</w:t>
      </w:r>
      <w:r w:rsidRPr="00726F05">
        <w:rPr>
          <w:lang w:val="en-US"/>
        </w:rPr>
        <w:t>tioned in</w:t>
      </w:r>
      <w:r>
        <w:rPr>
          <w:lang w:val="en-US"/>
        </w:rPr>
        <w:t xml:space="preserve"> [7], basically, RRM is sufficient.</w:t>
      </w:r>
    </w:p>
    <w:p w14:paraId="79352FF9" w14:textId="77777777" w:rsidR="00701C79" w:rsidRPr="00726F05" w:rsidRDefault="00701C79" w:rsidP="00701C79">
      <w:pPr>
        <w:rPr>
          <w:b/>
          <w:lang w:val="en-US"/>
        </w:rPr>
      </w:pPr>
      <w:r w:rsidRPr="00726F05">
        <w:rPr>
          <w:b/>
          <w:lang w:val="en-US"/>
        </w:rPr>
        <w:t xml:space="preserve">Observation </w:t>
      </w:r>
      <w:r>
        <w:rPr>
          <w:b/>
          <w:lang w:val="en-US"/>
        </w:rPr>
        <w:t>3</w:t>
      </w:r>
      <w:r w:rsidRPr="00726F05">
        <w:rPr>
          <w:b/>
          <w:lang w:val="en-US"/>
        </w:rPr>
        <w:t xml:space="preserve">: RRM is sufficient in the scenario that </w:t>
      </w:r>
      <w:proofErr w:type="spellStart"/>
      <w:r w:rsidRPr="00726F05">
        <w:rPr>
          <w:b/>
          <w:lang w:val="en-US"/>
        </w:rPr>
        <w:t>PSCells</w:t>
      </w:r>
      <w:proofErr w:type="spellEnd"/>
      <w:r w:rsidRPr="00726F05">
        <w:rPr>
          <w:b/>
          <w:lang w:val="en-US"/>
        </w:rPr>
        <w:t xml:space="preserve"> are densely laid out</w:t>
      </w:r>
      <w:r>
        <w:rPr>
          <w:b/>
          <w:lang w:val="en-US"/>
        </w:rPr>
        <w:t>.</w:t>
      </w:r>
    </w:p>
    <w:p w14:paraId="087E579A" w14:textId="77777777" w:rsidR="00701C79" w:rsidRPr="00726F05" w:rsidRDefault="00701C79" w:rsidP="00701C79">
      <w:pPr>
        <w:rPr>
          <w:lang w:val="en-US"/>
        </w:rPr>
      </w:pPr>
      <w:r w:rsidRPr="00726F05">
        <w:rPr>
          <w:lang w:val="en-US"/>
        </w:rPr>
        <w:t>Regarding the scenario of the right side of Figure</w:t>
      </w:r>
      <w:r>
        <w:rPr>
          <w:lang w:val="en-US"/>
        </w:rPr>
        <w:t xml:space="preserve"> 1</w:t>
      </w:r>
      <w:r w:rsidRPr="00726F05">
        <w:rPr>
          <w:lang w:val="en-US"/>
        </w:rPr>
        <w:t>, the SCG release procedure and</w:t>
      </w:r>
      <w:r>
        <w:rPr>
          <w:lang w:val="en-US"/>
        </w:rPr>
        <w:t xml:space="preserve"> the</w:t>
      </w:r>
      <w:r w:rsidRPr="00726F05">
        <w:rPr>
          <w:lang w:val="en-US"/>
        </w:rPr>
        <w:t xml:space="preserve"> SCG addition procedure may be needed if RLM is performed. On the other hand, if RLM is not performed during the time of deactivation, </w:t>
      </w:r>
      <w:proofErr w:type="spellStart"/>
      <w:r w:rsidRPr="00726F05">
        <w:rPr>
          <w:lang w:val="en-US"/>
        </w:rPr>
        <w:t>PSCell</w:t>
      </w:r>
      <w:proofErr w:type="spellEnd"/>
      <w:r w:rsidRPr="00726F05">
        <w:rPr>
          <w:lang w:val="en-US"/>
        </w:rPr>
        <w:t xml:space="preserve"> can be changed without an SCG failure report since no RLF occurs between the cells even in the case of operation in which the </w:t>
      </w:r>
      <w:proofErr w:type="spellStart"/>
      <w:r w:rsidRPr="00726F05">
        <w:rPr>
          <w:lang w:val="en-US"/>
        </w:rPr>
        <w:t>PSCell</w:t>
      </w:r>
      <w:proofErr w:type="spellEnd"/>
      <w:r w:rsidRPr="00726F05">
        <w:rPr>
          <w:lang w:val="en-US"/>
        </w:rPr>
        <w:t xml:space="preserve"> is isolated as shown in the right side of Figure</w:t>
      </w:r>
      <w:r>
        <w:rPr>
          <w:lang w:val="en-US"/>
        </w:rPr>
        <w:t xml:space="preserve"> 1, in which the amount of signa</w:t>
      </w:r>
      <w:r w:rsidRPr="00726F05">
        <w:rPr>
          <w:lang w:val="en-US"/>
        </w:rPr>
        <w:t>ling can be reduced.</w:t>
      </w:r>
    </w:p>
    <w:p w14:paraId="71F35109" w14:textId="77777777" w:rsidR="00701C79" w:rsidRPr="00726F05" w:rsidRDefault="00701C79" w:rsidP="00701C79">
      <w:pPr>
        <w:rPr>
          <w:b/>
          <w:lang w:val="en-US"/>
        </w:rPr>
      </w:pPr>
      <w:r w:rsidRPr="00726F05">
        <w:rPr>
          <w:b/>
          <w:lang w:val="en-US"/>
        </w:rPr>
        <w:t xml:space="preserve">Observation </w:t>
      </w:r>
      <w:r>
        <w:rPr>
          <w:b/>
          <w:lang w:val="en-US"/>
        </w:rPr>
        <w:t>4</w:t>
      </w:r>
      <w:r w:rsidRPr="00726F05">
        <w:rPr>
          <w:b/>
          <w:lang w:val="en-US"/>
        </w:rPr>
        <w:t xml:space="preserve">: If RLM is not performed </w:t>
      </w:r>
      <w:r>
        <w:rPr>
          <w:b/>
          <w:lang w:val="en-US"/>
        </w:rPr>
        <w:t>during deactivated state</w:t>
      </w:r>
      <w:r w:rsidRPr="00726F05">
        <w:rPr>
          <w:b/>
          <w:lang w:val="en-US"/>
        </w:rPr>
        <w:t>,</w:t>
      </w:r>
      <w:r>
        <w:rPr>
          <w:b/>
          <w:lang w:val="en-US"/>
        </w:rPr>
        <w:t xml:space="preserve"> the</w:t>
      </w:r>
      <w:r w:rsidRPr="00726F05">
        <w:rPr>
          <w:b/>
          <w:lang w:val="en-US"/>
        </w:rPr>
        <w:t xml:space="preserve"> </w:t>
      </w:r>
      <w:proofErr w:type="spellStart"/>
      <w:r w:rsidRPr="00726F05">
        <w:rPr>
          <w:b/>
          <w:lang w:val="en-US"/>
        </w:rPr>
        <w:t>PSCell</w:t>
      </w:r>
      <w:proofErr w:type="spellEnd"/>
      <w:r w:rsidRPr="00726F05">
        <w:rPr>
          <w:b/>
          <w:lang w:val="en-US"/>
        </w:rPr>
        <w:t xml:space="preserve"> can be changed without an SCG failure report since no RLF occurs between the cells even in the case of</w:t>
      </w:r>
      <w:r>
        <w:rPr>
          <w:b/>
          <w:lang w:val="en-US"/>
        </w:rPr>
        <w:t xml:space="preserve"> an</w:t>
      </w:r>
      <w:r w:rsidRPr="00726F05">
        <w:rPr>
          <w:b/>
          <w:lang w:val="en-US"/>
        </w:rPr>
        <w:t xml:space="preserve"> operation in which the </w:t>
      </w:r>
      <w:proofErr w:type="spellStart"/>
      <w:r w:rsidRPr="00726F05">
        <w:rPr>
          <w:b/>
          <w:lang w:val="en-US"/>
        </w:rPr>
        <w:t>PSCell</w:t>
      </w:r>
      <w:proofErr w:type="spellEnd"/>
      <w:r w:rsidRPr="00726F05">
        <w:rPr>
          <w:b/>
          <w:lang w:val="en-US"/>
        </w:rPr>
        <w:t xml:space="preserve"> is isolated.</w:t>
      </w:r>
    </w:p>
    <w:p w14:paraId="1E78B8EA" w14:textId="77777777" w:rsidR="00701C79" w:rsidRPr="00726F05" w:rsidRDefault="00701C79" w:rsidP="00701C79">
      <w:pPr>
        <w:rPr>
          <w:lang w:val="en-US"/>
        </w:rPr>
      </w:pPr>
    </w:p>
    <w:p w14:paraId="185A9931" w14:textId="77777777" w:rsidR="00701C79" w:rsidRPr="00726F05" w:rsidRDefault="00701C79" w:rsidP="00701C79">
      <w:pPr>
        <w:jc w:val="center"/>
        <w:rPr>
          <w:lang w:val="en-US"/>
        </w:rPr>
      </w:pPr>
      <w:r w:rsidRPr="00726F05">
        <w:rPr>
          <w:noProof/>
          <w:lang w:val="en-US"/>
        </w:rPr>
        <w:lastRenderedPageBreak/>
        <w:drawing>
          <wp:inline distT="0" distB="0" distL="0" distR="0" wp14:anchorId="4BD501A1" wp14:editId="45AC6411">
            <wp:extent cx="5048885" cy="161671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8885" cy="1616710"/>
                    </a:xfrm>
                    <a:prstGeom prst="rect">
                      <a:avLst/>
                    </a:prstGeom>
                    <a:noFill/>
                    <a:ln>
                      <a:noFill/>
                    </a:ln>
                  </pic:spPr>
                </pic:pic>
              </a:graphicData>
            </a:graphic>
          </wp:inline>
        </w:drawing>
      </w:r>
    </w:p>
    <w:p w14:paraId="66B39868" w14:textId="77777777" w:rsidR="00701C79" w:rsidRPr="00726F05" w:rsidRDefault="00701C79" w:rsidP="00701C79">
      <w:pPr>
        <w:jc w:val="center"/>
        <w:rPr>
          <w:lang w:val="en-US"/>
        </w:rPr>
      </w:pPr>
      <w:r w:rsidRPr="00726F05">
        <w:rPr>
          <w:lang w:val="en-US"/>
        </w:rPr>
        <w:t xml:space="preserve">Figure. 1: UE moved to another </w:t>
      </w:r>
      <w:proofErr w:type="spellStart"/>
      <w:r w:rsidRPr="00726F05">
        <w:rPr>
          <w:lang w:val="en-US"/>
        </w:rPr>
        <w:t>PSCell</w:t>
      </w:r>
      <w:proofErr w:type="spellEnd"/>
      <w:r w:rsidRPr="00726F05">
        <w:rPr>
          <w:lang w:val="en-US"/>
        </w:rPr>
        <w:t xml:space="preserve"> area</w:t>
      </w:r>
    </w:p>
    <w:p w14:paraId="12EAC30C" w14:textId="1A4AAFD9" w:rsidR="00701C79" w:rsidRPr="009738E8" w:rsidRDefault="00701C79" w:rsidP="00701C79">
      <w:pPr>
        <w:rPr>
          <w:lang w:val="en-US"/>
        </w:rPr>
      </w:pPr>
      <w:r w:rsidRPr="009738E8">
        <w:rPr>
          <w:lang w:val="en-US"/>
        </w:rPr>
        <w:t xml:space="preserve">Both two cases of Figure. 1, the scenario that may activate invalid </w:t>
      </w:r>
      <w:proofErr w:type="spellStart"/>
      <w:r w:rsidRPr="009738E8">
        <w:rPr>
          <w:lang w:val="en-US"/>
        </w:rPr>
        <w:t>PSCell</w:t>
      </w:r>
      <w:proofErr w:type="spellEnd"/>
      <w:r w:rsidRPr="009738E8">
        <w:rPr>
          <w:lang w:val="en-US"/>
        </w:rPr>
        <w:t xml:space="preserve"> is when the carrier of the neighbor cell is not measured by RRM. If the cell which the UE moves to is the cell whose carrier is not configured to measure</w:t>
      </w:r>
      <w:r w:rsidRPr="009738E8">
        <w:rPr>
          <w:i/>
          <w:lang w:val="en-US"/>
        </w:rPr>
        <w:t xml:space="preserve">, </w:t>
      </w:r>
      <w:r w:rsidRPr="009738E8">
        <w:rPr>
          <w:lang w:val="en-US"/>
        </w:rPr>
        <w:t xml:space="preserve">the UE doesn’t report their </w:t>
      </w:r>
      <w:proofErr w:type="spellStart"/>
      <w:r w:rsidRPr="009738E8">
        <w:rPr>
          <w:i/>
          <w:lang w:val="en-US"/>
        </w:rPr>
        <w:t>MeasurementReport</w:t>
      </w:r>
      <w:proofErr w:type="spellEnd"/>
      <w:r w:rsidRPr="009738E8">
        <w:rPr>
          <w:i/>
          <w:lang w:val="en-US"/>
        </w:rPr>
        <w:t xml:space="preserve"> </w:t>
      </w:r>
      <w:r w:rsidRPr="009738E8">
        <w:rPr>
          <w:lang w:val="en-US"/>
        </w:rPr>
        <w:t xml:space="preserve">or execution condition of CPAC is not satisfied even if the UE moves inside of other cell. Then </w:t>
      </w:r>
      <w:proofErr w:type="spellStart"/>
      <w:r w:rsidRPr="009738E8">
        <w:rPr>
          <w:lang w:val="en-US"/>
        </w:rPr>
        <w:t>PSCell</w:t>
      </w:r>
      <w:proofErr w:type="spellEnd"/>
      <w:r w:rsidRPr="009738E8">
        <w:rPr>
          <w:lang w:val="en-US"/>
        </w:rPr>
        <w:t xml:space="preserve"> change may not be performed correctly. However, it depends on how to configure </w:t>
      </w:r>
      <w:proofErr w:type="spellStart"/>
      <w:r w:rsidRPr="009738E8">
        <w:rPr>
          <w:i/>
          <w:lang w:val="en-US"/>
        </w:rPr>
        <w:t>MeasConfig</w:t>
      </w:r>
      <w:proofErr w:type="spellEnd"/>
      <w:r w:rsidRPr="009738E8">
        <w:rPr>
          <w:i/>
          <w:lang w:val="en-US"/>
        </w:rPr>
        <w:t>.</w:t>
      </w:r>
      <w:r w:rsidRPr="009738E8">
        <w:rPr>
          <w:lang w:val="en-US"/>
        </w:rPr>
        <w:t xml:space="preserve"> We think that the problem of activating an invalid </w:t>
      </w:r>
      <w:proofErr w:type="spellStart"/>
      <w:r w:rsidRPr="009738E8">
        <w:rPr>
          <w:lang w:val="en-US"/>
        </w:rPr>
        <w:t>PSCell</w:t>
      </w:r>
      <w:proofErr w:type="spellEnd"/>
      <w:r w:rsidRPr="009738E8">
        <w:rPr>
          <w:lang w:val="en-US"/>
        </w:rPr>
        <w:t xml:space="preserve"> can be avoided depending on the operation</w:t>
      </w:r>
      <w:r w:rsidRPr="009738E8">
        <w:t xml:space="preserve"> </w:t>
      </w:r>
      <w:r w:rsidRPr="009738E8">
        <w:rPr>
          <w:lang w:val="en-US"/>
        </w:rPr>
        <w:t xml:space="preserve">by proper measurement configuration. </w:t>
      </w:r>
    </w:p>
    <w:p w14:paraId="53496119" w14:textId="77777777" w:rsidR="00701C79" w:rsidRPr="006B7728" w:rsidRDefault="00701C79" w:rsidP="00701C79">
      <w:pPr>
        <w:rPr>
          <w:b/>
          <w:lang w:val="en-US"/>
        </w:rPr>
      </w:pPr>
      <w:r w:rsidRPr="009738E8">
        <w:rPr>
          <w:b/>
          <w:lang w:val="en-US"/>
        </w:rPr>
        <w:t xml:space="preserve">Observation 5: The problem of activating an invalid </w:t>
      </w:r>
      <w:proofErr w:type="spellStart"/>
      <w:r w:rsidRPr="009738E8">
        <w:rPr>
          <w:b/>
          <w:lang w:val="en-US"/>
        </w:rPr>
        <w:t>PSCell</w:t>
      </w:r>
      <w:proofErr w:type="spellEnd"/>
      <w:r w:rsidRPr="009738E8">
        <w:rPr>
          <w:b/>
          <w:lang w:val="en-US"/>
        </w:rPr>
        <w:t xml:space="preserve"> can be avoided depending on the operation by proper measurement configuration.</w:t>
      </w:r>
    </w:p>
    <w:p w14:paraId="411EEFB2" w14:textId="77777777" w:rsidR="00701C79" w:rsidRPr="00726F05" w:rsidRDefault="00701C79" w:rsidP="00701C79">
      <w:pPr>
        <w:rPr>
          <w:lang w:val="en-US"/>
        </w:rPr>
      </w:pPr>
    </w:p>
    <w:p w14:paraId="5ADE63EB" w14:textId="18328CDF" w:rsidR="00701C79" w:rsidRPr="009738E8" w:rsidRDefault="00701C79" w:rsidP="00701C79">
      <w:pPr>
        <w:pStyle w:val="aff"/>
        <w:numPr>
          <w:ilvl w:val="0"/>
          <w:numId w:val="20"/>
        </w:numPr>
        <w:rPr>
          <w:lang w:val="en-US"/>
        </w:rPr>
      </w:pPr>
      <w:r w:rsidRPr="009738E8">
        <w:rPr>
          <w:lang w:val="en-US"/>
        </w:rPr>
        <w:t xml:space="preserve">Case where a UE is moving to an area where no candidate cells to be </w:t>
      </w:r>
      <w:proofErr w:type="spellStart"/>
      <w:r w:rsidRPr="009738E8">
        <w:rPr>
          <w:lang w:val="en-US"/>
        </w:rPr>
        <w:t>PSCell</w:t>
      </w:r>
      <w:proofErr w:type="spellEnd"/>
      <w:r w:rsidRPr="009738E8">
        <w:rPr>
          <w:lang w:val="en-US"/>
        </w:rPr>
        <w:t xml:space="preserve"> exists while SCG is deactivated</w:t>
      </w:r>
    </w:p>
    <w:p w14:paraId="20AC0990" w14:textId="6652F517" w:rsidR="00701C79" w:rsidRPr="009738E8" w:rsidRDefault="00701C79" w:rsidP="00701C79">
      <w:pPr>
        <w:rPr>
          <w:lang w:val="en-US"/>
        </w:rPr>
      </w:pPr>
      <w:r w:rsidRPr="009738E8">
        <w:rPr>
          <w:lang w:val="en-US"/>
        </w:rPr>
        <w:t xml:space="preserve">Figure. 2 shows a scenario in which the UE is in an area where no candidate cells to be </w:t>
      </w:r>
      <w:proofErr w:type="spellStart"/>
      <w:r w:rsidRPr="009738E8">
        <w:rPr>
          <w:lang w:val="en-US"/>
        </w:rPr>
        <w:t>PSCell</w:t>
      </w:r>
      <w:proofErr w:type="spellEnd"/>
      <w:r w:rsidRPr="009738E8">
        <w:rPr>
          <w:lang w:val="en-US"/>
        </w:rPr>
        <w:t xml:space="preserve"> exists when SCG is activated. In this scenario, fast SCG activation is not achieved since there is no </w:t>
      </w:r>
      <w:proofErr w:type="spellStart"/>
      <w:r w:rsidRPr="009738E8">
        <w:rPr>
          <w:lang w:val="en-US"/>
        </w:rPr>
        <w:t>PSCell</w:t>
      </w:r>
      <w:proofErr w:type="spellEnd"/>
      <w:r w:rsidRPr="009738E8">
        <w:rPr>
          <w:lang w:val="en-US"/>
        </w:rPr>
        <w:t xml:space="preserve"> around the UE on activation. Especially, if the UE goes back and forth inside and outside the cell, the amount of signaling for SCG failure increases. Therefore, only advantage of performing RLM in this scenario is that the UE may be able to release SCG by transmitting an SCG failure report as soon as it moves outside of the </w:t>
      </w:r>
      <w:proofErr w:type="spellStart"/>
      <w:r w:rsidRPr="009738E8">
        <w:rPr>
          <w:lang w:val="en-US"/>
        </w:rPr>
        <w:t>PSCell</w:t>
      </w:r>
      <w:proofErr w:type="spellEnd"/>
      <w:r w:rsidRPr="009738E8">
        <w:rPr>
          <w:lang w:val="en-US"/>
        </w:rPr>
        <w:t xml:space="preserve"> area. However, we wonder if the immediate release contributes to power saving</w:t>
      </w:r>
      <w:proofErr w:type="gramStart"/>
      <w:r w:rsidRPr="009738E8">
        <w:rPr>
          <w:lang w:val="en-US"/>
        </w:rPr>
        <w:t>..</w:t>
      </w:r>
      <w:proofErr w:type="gramEnd"/>
    </w:p>
    <w:p w14:paraId="02F78EF7" w14:textId="17916865" w:rsidR="00701C79" w:rsidRPr="009738E8" w:rsidRDefault="00701C79" w:rsidP="00701C79">
      <w:pPr>
        <w:rPr>
          <w:b/>
          <w:lang w:val="en-US"/>
        </w:rPr>
      </w:pPr>
      <w:r w:rsidRPr="009738E8">
        <w:rPr>
          <w:b/>
          <w:lang w:val="en-US"/>
        </w:rPr>
        <w:t xml:space="preserve">Observation 6: In the case a UE is moving to an area where no candidate cells to be </w:t>
      </w:r>
      <w:proofErr w:type="spellStart"/>
      <w:r w:rsidRPr="009738E8">
        <w:rPr>
          <w:b/>
          <w:lang w:val="en-US"/>
        </w:rPr>
        <w:t>PSCell</w:t>
      </w:r>
      <w:proofErr w:type="spellEnd"/>
      <w:r w:rsidRPr="009738E8">
        <w:rPr>
          <w:b/>
          <w:lang w:val="en-US"/>
        </w:rPr>
        <w:t xml:space="preserve"> exists while SCG is deactivated, fast SCG activation cannot be achieved because there is no </w:t>
      </w:r>
      <w:proofErr w:type="spellStart"/>
      <w:r w:rsidRPr="009738E8">
        <w:rPr>
          <w:b/>
          <w:lang w:val="en-US"/>
        </w:rPr>
        <w:t>PSCell</w:t>
      </w:r>
      <w:proofErr w:type="spellEnd"/>
      <w:r w:rsidRPr="009738E8">
        <w:rPr>
          <w:b/>
          <w:lang w:val="en-US"/>
        </w:rPr>
        <w:t xml:space="preserve"> around the UE.</w:t>
      </w:r>
    </w:p>
    <w:p w14:paraId="6E344F4D" w14:textId="2954D577" w:rsidR="00701C79" w:rsidRPr="00726F05" w:rsidRDefault="00701C79" w:rsidP="00701C79">
      <w:pPr>
        <w:rPr>
          <w:b/>
          <w:lang w:val="en-US"/>
        </w:rPr>
      </w:pPr>
      <w:r w:rsidRPr="009738E8">
        <w:rPr>
          <w:b/>
          <w:lang w:val="en-US"/>
        </w:rPr>
        <w:t xml:space="preserve">Observation 7: In the case a UE is moving to an area where no candidate cells to be </w:t>
      </w:r>
      <w:proofErr w:type="spellStart"/>
      <w:r w:rsidRPr="009738E8">
        <w:rPr>
          <w:b/>
          <w:lang w:val="en-US"/>
        </w:rPr>
        <w:t>PSCell</w:t>
      </w:r>
      <w:proofErr w:type="spellEnd"/>
      <w:r w:rsidRPr="009738E8">
        <w:rPr>
          <w:b/>
          <w:lang w:val="en-US"/>
        </w:rPr>
        <w:t xml:space="preserve"> exists while SCG is deactivated, the advantage of performing RLM during the SCG deactivated state is considered to be small.</w:t>
      </w:r>
    </w:p>
    <w:p w14:paraId="67D3384E" w14:textId="77777777" w:rsidR="00701C79" w:rsidRPr="00726F05" w:rsidRDefault="00701C79" w:rsidP="00701C79">
      <w:pPr>
        <w:jc w:val="center"/>
        <w:rPr>
          <w:lang w:val="en-US"/>
        </w:rPr>
      </w:pPr>
      <w:r w:rsidRPr="00726F05">
        <w:rPr>
          <w:noProof/>
          <w:lang w:val="en-US"/>
        </w:rPr>
        <w:drawing>
          <wp:inline distT="0" distB="0" distL="0" distR="0" wp14:anchorId="0187AD35" wp14:editId="4D0C733D">
            <wp:extent cx="3312795" cy="2067560"/>
            <wp:effectExtent l="0" t="0" r="0" b="0"/>
            <wp:docPr id="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12795" cy="2067560"/>
                    </a:xfrm>
                    <a:prstGeom prst="rect">
                      <a:avLst/>
                    </a:prstGeom>
                    <a:noFill/>
                    <a:ln>
                      <a:noFill/>
                    </a:ln>
                  </pic:spPr>
                </pic:pic>
              </a:graphicData>
            </a:graphic>
          </wp:inline>
        </w:drawing>
      </w:r>
    </w:p>
    <w:p w14:paraId="2D23F881" w14:textId="368E037C" w:rsidR="00701C79" w:rsidRPr="00726F05" w:rsidRDefault="00701C79" w:rsidP="00701C79">
      <w:pPr>
        <w:jc w:val="center"/>
        <w:rPr>
          <w:lang w:val="en-US"/>
        </w:rPr>
      </w:pPr>
      <w:r w:rsidRPr="00726F05">
        <w:rPr>
          <w:lang w:val="en-US"/>
        </w:rPr>
        <w:t xml:space="preserve">Figure. 2: UE moved to an area where no </w:t>
      </w:r>
      <w:r>
        <w:rPr>
          <w:lang w:val="en-US"/>
        </w:rPr>
        <w:t xml:space="preserve">candidate cells to be </w:t>
      </w:r>
      <w:proofErr w:type="spellStart"/>
      <w:r>
        <w:rPr>
          <w:lang w:val="en-US"/>
        </w:rPr>
        <w:t>PSCell</w:t>
      </w:r>
      <w:proofErr w:type="spellEnd"/>
      <w:r w:rsidRPr="00726F05">
        <w:rPr>
          <w:lang w:val="en-US"/>
        </w:rPr>
        <w:t xml:space="preserve"> exists.</w:t>
      </w:r>
    </w:p>
    <w:p w14:paraId="5801437B" w14:textId="77777777" w:rsidR="00701C79" w:rsidRPr="00726F05" w:rsidRDefault="00701C79" w:rsidP="00701C79">
      <w:pPr>
        <w:rPr>
          <w:lang w:val="en-US"/>
        </w:rPr>
      </w:pPr>
    </w:p>
    <w:p w14:paraId="43869EA0" w14:textId="77777777" w:rsidR="00701C79" w:rsidRPr="00726F05" w:rsidRDefault="00701C79" w:rsidP="00701C79">
      <w:pPr>
        <w:pStyle w:val="aff"/>
        <w:numPr>
          <w:ilvl w:val="0"/>
          <w:numId w:val="20"/>
        </w:numPr>
        <w:rPr>
          <w:lang w:val="en-US"/>
        </w:rPr>
      </w:pPr>
      <w:r w:rsidRPr="00726F05">
        <w:rPr>
          <w:lang w:val="en-US"/>
        </w:rPr>
        <w:t>Case where a UE exists near the center of a cell</w:t>
      </w:r>
    </w:p>
    <w:p w14:paraId="1E802AE8" w14:textId="77777777" w:rsidR="00701C79" w:rsidRPr="00726F05" w:rsidRDefault="00701C79" w:rsidP="00701C79">
      <w:pPr>
        <w:rPr>
          <w:lang w:val="en-US"/>
        </w:rPr>
      </w:pPr>
      <w:r w:rsidRPr="00726F05">
        <w:rPr>
          <w:lang w:val="en-US"/>
        </w:rPr>
        <w:lastRenderedPageBreak/>
        <w:t xml:space="preserve">As shown in Figure. 3, even if the UE is located near the center of the cell, </w:t>
      </w:r>
      <w:r>
        <w:rPr>
          <w:lang w:val="en-US"/>
        </w:rPr>
        <w:t xml:space="preserve">an </w:t>
      </w:r>
      <w:r w:rsidRPr="00726F05">
        <w:rPr>
          <w:lang w:val="en-US"/>
        </w:rPr>
        <w:t xml:space="preserve">SCG RLF is considered to occur. In particular, considering the usage scenario of FR2, </w:t>
      </w:r>
      <w:r>
        <w:rPr>
          <w:lang w:val="en-US"/>
        </w:rPr>
        <w:t>because</w:t>
      </w:r>
      <w:r w:rsidRPr="00726F05">
        <w:rPr>
          <w:lang w:val="en-US"/>
        </w:rPr>
        <w:t xml:space="preserve"> beam forming is essential on the UE side in FR2, it is assumed that SCG failures may frequently occur, for example, for the following reasons:</w:t>
      </w:r>
    </w:p>
    <w:p w14:paraId="35FAC466" w14:textId="77777777" w:rsidR="00701C79" w:rsidRPr="00726F05" w:rsidRDefault="00701C79" w:rsidP="00701C79">
      <w:pPr>
        <w:rPr>
          <w:lang w:val="en-US"/>
        </w:rPr>
      </w:pPr>
      <w:r w:rsidRPr="00726F05">
        <w:rPr>
          <w:lang w:val="en-US"/>
        </w:rPr>
        <w:t xml:space="preserve">- </w:t>
      </w:r>
      <w:r>
        <w:rPr>
          <w:lang w:val="en-US"/>
        </w:rPr>
        <w:t>The m</w:t>
      </w:r>
      <w:r w:rsidRPr="00726F05">
        <w:rPr>
          <w:lang w:val="en-US"/>
        </w:rPr>
        <w:t xml:space="preserve">ain lobe and </w:t>
      </w:r>
      <w:r>
        <w:rPr>
          <w:lang w:val="en-US"/>
        </w:rPr>
        <w:t xml:space="preserve">the </w:t>
      </w:r>
      <w:r w:rsidRPr="00726F05">
        <w:rPr>
          <w:lang w:val="en-US"/>
        </w:rPr>
        <w:t>gain fluctuate because various disturbance factors, such as terminal flip</w:t>
      </w:r>
      <w:r>
        <w:rPr>
          <w:lang w:val="en-US"/>
        </w:rPr>
        <w:t>s</w:t>
      </w:r>
      <w:r w:rsidRPr="00726F05">
        <w:rPr>
          <w:lang w:val="en-US"/>
        </w:rPr>
        <w:t>, rotation</w:t>
      </w:r>
      <w:r>
        <w:rPr>
          <w:lang w:val="en-US"/>
        </w:rPr>
        <w:t>s</w:t>
      </w:r>
      <w:r w:rsidRPr="00726F05">
        <w:rPr>
          <w:lang w:val="en-US"/>
        </w:rPr>
        <w:t xml:space="preserve"> and terminal support position change</w:t>
      </w:r>
      <w:r>
        <w:rPr>
          <w:lang w:val="en-US"/>
        </w:rPr>
        <w:t>s</w:t>
      </w:r>
      <w:r w:rsidRPr="00726F05">
        <w:rPr>
          <w:lang w:val="en-US"/>
        </w:rPr>
        <w:t>, and desktop installation</w:t>
      </w:r>
      <w:r>
        <w:rPr>
          <w:lang w:val="en-US"/>
        </w:rPr>
        <w:t>s</w:t>
      </w:r>
      <w:r w:rsidRPr="00726F05">
        <w:rPr>
          <w:lang w:val="en-US"/>
        </w:rPr>
        <w:t xml:space="preserve"> or direct handheld</w:t>
      </w:r>
      <w:r>
        <w:rPr>
          <w:lang w:val="en-US"/>
        </w:rPr>
        <w:t>s</w:t>
      </w:r>
      <w:r w:rsidRPr="00726F05">
        <w:rPr>
          <w:lang w:val="en-US"/>
        </w:rPr>
        <w:t>, affect the beam pattern.</w:t>
      </w:r>
    </w:p>
    <w:p w14:paraId="704D46C8" w14:textId="77777777" w:rsidR="00701C79" w:rsidRPr="00726F05" w:rsidRDefault="00701C79" w:rsidP="00701C79">
      <w:pPr>
        <w:rPr>
          <w:lang w:val="en-US"/>
        </w:rPr>
      </w:pPr>
      <w:r w:rsidRPr="00726F05">
        <w:rPr>
          <w:lang w:val="en-US"/>
        </w:rPr>
        <w:t xml:space="preserve">- Even if the UE exists near the center of the cell, it will be blocked by obstacles. </w:t>
      </w:r>
    </w:p>
    <w:p w14:paraId="5FA15CAB" w14:textId="77777777" w:rsidR="00701C79" w:rsidRPr="00726F05" w:rsidRDefault="00701C79" w:rsidP="00701C79">
      <w:pPr>
        <w:rPr>
          <w:lang w:val="en-US"/>
        </w:rPr>
      </w:pPr>
      <w:r w:rsidRPr="00726F05">
        <w:rPr>
          <w:lang w:val="en-US"/>
        </w:rPr>
        <w:t xml:space="preserve">However, in the above case, since the UE exists in the center of the cell, early recovery of the SCG Radio Link can be expected. In this case, </w:t>
      </w:r>
      <w:r>
        <w:rPr>
          <w:lang w:val="en-US"/>
        </w:rPr>
        <w:t>because</w:t>
      </w:r>
      <w:r w:rsidRPr="00726F05">
        <w:rPr>
          <w:lang w:val="en-US"/>
        </w:rPr>
        <w:t xml:space="preserve"> it is assumed that SCG RLF</w:t>
      </w:r>
      <w:r>
        <w:rPr>
          <w:lang w:val="en-US"/>
        </w:rPr>
        <w:t>s</w:t>
      </w:r>
      <w:r w:rsidRPr="00726F05">
        <w:rPr>
          <w:lang w:val="en-US"/>
        </w:rPr>
        <w:t xml:space="preserve"> occur frequently, NW may also frequently perform SN release</w:t>
      </w:r>
      <w:r>
        <w:rPr>
          <w:lang w:val="en-US"/>
        </w:rPr>
        <w:t>s</w:t>
      </w:r>
      <w:r w:rsidRPr="00726F05">
        <w:rPr>
          <w:lang w:val="en-US"/>
        </w:rPr>
        <w:t xml:space="preserve"> and addition</w:t>
      </w:r>
      <w:r>
        <w:rPr>
          <w:lang w:val="en-US"/>
        </w:rPr>
        <w:t>s</w:t>
      </w:r>
      <w:r w:rsidRPr="00726F05">
        <w:rPr>
          <w:lang w:val="en-US"/>
        </w:rPr>
        <w:t xml:space="preserve"> or SCG release</w:t>
      </w:r>
      <w:r>
        <w:rPr>
          <w:lang w:val="en-US"/>
        </w:rPr>
        <w:t>s</w:t>
      </w:r>
      <w:r w:rsidRPr="00726F05">
        <w:rPr>
          <w:lang w:val="en-US"/>
        </w:rPr>
        <w:t xml:space="preserve"> and addition</w:t>
      </w:r>
      <w:r>
        <w:rPr>
          <w:lang w:val="en-US"/>
        </w:rPr>
        <w:t>s</w:t>
      </w:r>
      <w:r w:rsidRPr="00726F05">
        <w:rPr>
          <w:lang w:val="en-US"/>
        </w:rPr>
        <w:t xml:space="preserve"> (i.e., bearer type change</w:t>
      </w:r>
      <w:r>
        <w:rPr>
          <w:lang w:val="en-US"/>
        </w:rPr>
        <w:t>s</w:t>
      </w:r>
      <w:r w:rsidRPr="00726F05">
        <w:rPr>
          <w:lang w:val="en-US"/>
        </w:rPr>
        <w:t>) i</w:t>
      </w:r>
      <w:r>
        <w:rPr>
          <w:lang w:val="en-US"/>
        </w:rPr>
        <w:t xml:space="preserve">f the UE declares RLFs during a </w:t>
      </w:r>
      <w:r w:rsidRPr="00726F05">
        <w:rPr>
          <w:lang w:val="en-US"/>
        </w:rPr>
        <w:t xml:space="preserve">deactivated state. </w:t>
      </w:r>
      <w:r>
        <w:rPr>
          <w:lang w:val="en-US"/>
        </w:rPr>
        <w:t xml:space="preserve">Because </w:t>
      </w:r>
      <w:r w:rsidRPr="00726F05">
        <w:rPr>
          <w:lang w:val="en-US"/>
        </w:rPr>
        <w:t xml:space="preserve">the NW needs to transmit signaling (RRC (Connection) Reconfiguration message) to the UE every time SN release and addition or SCG release and addition </w:t>
      </w:r>
      <w:r>
        <w:rPr>
          <w:lang w:val="en-US"/>
        </w:rPr>
        <w:t>are</w:t>
      </w:r>
      <w:r w:rsidRPr="00726F05">
        <w:rPr>
          <w:lang w:val="en-US"/>
        </w:rPr>
        <w:t xml:space="preserve"> performed, there is a concern about increased signaling and occurrence of data communication stop period. In addition, as other companies have already claimed, implementing RLM will increase power consumption. In conclusion, we believe that RLM provides little benefit while increasing power consumption.</w:t>
      </w:r>
    </w:p>
    <w:p w14:paraId="4C6CE942" w14:textId="77777777" w:rsidR="00701C79" w:rsidRPr="00726F05" w:rsidRDefault="00701C79" w:rsidP="00701C79">
      <w:pPr>
        <w:rPr>
          <w:b/>
          <w:lang w:val="en-US"/>
        </w:rPr>
      </w:pPr>
      <w:r w:rsidRPr="00726F05">
        <w:rPr>
          <w:b/>
          <w:lang w:val="en-US"/>
        </w:rPr>
        <w:t xml:space="preserve">Observation </w:t>
      </w:r>
      <w:r>
        <w:rPr>
          <w:b/>
          <w:lang w:val="en-US"/>
        </w:rPr>
        <w:t>8</w:t>
      </w:r>
      <w:r w:rsidRPr="00726F05">
        <w:rPr>
          <w:b/>
          <w:lang w:val="en-US"/>
        </w:rPr>
        <w:t>: In the case where a UE exists near the center of a cell, NW may also frequently perform SN release</w:t>
      </w:r>
      <w:r>
        <w:rPr>
          <w:b/>
          <w:lang w:val="en-US"/>
        </w:rPr>
        <w:t>s</w:t>
      </w:r>
      <w:r w:rsidRPr="00726F05">
        <w:rPr>
          <w:b/>
          <w:lang w:val="en-US"/>
        </w:rPr>
        <w:t xml:space="preserve"> and addition</w:t>
      </w:r>
      <w:r>
        <w:rPr>
          <w:b/>
          <w:lang w:val="en-US"/>
        </w:rPr>
        <w:t>s</w:t>
      </w:r>
      <w:r w:rsidRPr="00726F05">
        <w:rPr>
          <w:b/>
          <w:lang w:val="en-US"/>
        </w:rPr>
        <w:t xml:space="preserve"> or SCG release</w:t>
      </w:r>
      <w:r>
        <w:rPr>
          <w:b/>
          <w:lang w:val="en-US"/>
        </w:rPr>
        <w:t>s</w:t>
      </w:r>
      <w:r w:rsidRPr="00726F05">
        <w:rPr>
          <w:b/>
          <w:lang w:val="en-US"/>
        </w:rPr>
        <w:t xml:space="preserve"> and addition</w:t>
      </w:r>
      <w:r>
        <w:rPr>
          <w:b/>
          <w:lang w:val="en-US"/>
        </w:rPr>
        <w:t>s</w:t>
      </w:r>
      <w:r w:rsidRPr="00726F05">
        <w:rPr>
          <w:b/>
          <w:lang w:val="en-US"/>
        </w:rPr>
        <w:t xml:space="preserve"> (i.e., bearer type change</w:t>
      </w:r>
      <w:r>
        <w:rPr>
          <w:b/>
          <w:lang w:val="en-US"/>
        </w:rPr>
        <w:t>s</w:t>
      </w:r>
      <w:r w:rsidRPr="00726F05">
        <w:rPr>
          <w:b/>
          <w:lang w:val="en-US"/>
        </w:rPr>
        <w:t>) if the UE declares RLF</w:t>
      </w:r>
      <w:r>
        <w:rPr>
          <w:b/>
          <w:lang w:val="en-US"/>
        </w:rPr>
        <w:t>s</w:t>
      </w:r>
      <w:r w:rsidRPr="00726F05">
        <w:rPr>
          <w:b/>
          <w:lang w:val="en-US"/>
        </w:rPr>
        <w:t xml:space="preserve"> during a deactivated state, and there is a concern about increased signaling and occurrence of</w:t>
      </w:r>
      <w:r>
        <w:rPr>
          <w:b/>
          <w:lang w:val="en-US"/>
        </w:rPr>
        <w:t xml:space="preserve"> a</w:t>
      </w:r>
      <w:r w:rsidRPr="00726F05">
        <w:rPr>
          <w:b/>
          <w:lang w:val="en-US"/>
        </w:rPr>
        <w:t xml:space="preserve"> data communication stop period.</w:t>
      </w:r>
    </w:p>
    <w:p w14:paraId="093D5A5A" w14:textId="77777777" w:rsidR="00701C79" w:rsidRPr="00726F05" w:rsidRDefault="00701C79" w:rsidP="00701C79">
      <w:pPr>
        <w:jc w:val="center"/>
        <w:rPr>
          <w:lang w:val="en-US"/>
        </w:rPr>
      </w:pPr>
      <w:r w:rsidRPr="00726F05">
        <w:rPr>
          <w:b/>
          <w:noProof/>
          <w:lang w:val="en-US"/>
        </w:rPr>
        <w:drawing>
          <wp:inline distT="0" distB="0" distL="0" distR="0" wp14:anchorId="71ADD2B6" wp14:editId="34797678">
            <wp:extent cx="2941955" cy="1894840"/>
            <wp:effectExtent l="0" t="0" r="0" b="0"/>
            <wp:docPr id="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1955" cy="1894840"/>
                    </a:xfrm>
                    <a:prstGeom prst="rect">
                      <a:avLst/>
                    </a:prstGeom>
                    <a:noFill/>
                    <a:ln>
                      <a:noFill/>
                    </a:ln>
                  </pic:spPr>
                </pic:pic>
              </a:graphicData>
            </a:graphic>
          </wp:inline>
        </w:drawing>
      </w:r>
    </w:p>
    <w:p w14:paraId="11BFEC37" w14:textId="77777777" w:rsidR="00701C79" w:rsidRDefault="00701C79" w:rsidP="00701C79">
      <w:pPr>
        <w:jc w:val="center"/>
        <w:rPr>
          <w:lang w:val="en-US"/>
        </w:rPr>
      </w:pPr>
      <w:r w:rsidRPr="00726F05">
        <w:rPr>
          <w:lang w:val="en-US"/>
        </w:rPr>
        <w:t>Figure. 3: UE is near the center of the cell</w:t>
      </w:r>
    </w:p>
    <w:p w14:paraId="0AD5B255" w14:textId="77777777" w:rsidR="00701C79" w:rsidRPr="009738E8" w:rsidRDefault="00701C79" w:rsidP="00701C79">
      <w:pPr>
        <w:rPr>
          <w:lang w:val="en-US"/>
        </w:rPr>
      </w:pPr>
      <w:r w:rsidRPr="009738E8">
        <w:rPr>
          <w:lang w:val="en-US"/>
        </w:rPr>
        <w:t>Considering the three scenarios, we think that performing RLM shouldn’t be mandatory during deactivated state. Therefore, we propose.</w:t>
      </w:r>
      <w:r w:rsidRPr="009738E8">
        <w:rPr>
          <w:rFonts w:hint="eastAsia"/>
          <w:b/>
          <w:color w:val="FF0000"/>
          <w:lang w:val="en-US"/>
        </w:rPr>
        <w:t xml:space="preserve"> </w:t>
      </w:r>
    </w:p>
    <w:p w14:paraId="0CD43596" w14:textId="43270AC5" w:rsidR="00486FA1" w:rsidRPr="007E2B8A" w:rsidRDefault="00701C79" w:rsidP="00701C79">
      <w:pPr>
        <w:rPr>
          <w:b/>
          <w:sz w:val="24"/>
          <w:szCs w:val="24"/>
          <w:lang w:val="en-US"/>
        </w:rPr>
      </w:pPr>
      <w:r w:rsidRPr="009738E8">
        <w:rPr>
          <w:b/>
          <w:lang w:val="en-US"/>
        </w:rPr>
        <w:t>Proposal 2: When RACH is performed on SCG activation, performing RLM during deactivated state should be configurable.</w:t>
      </w:r>
    </w:p>
    <w:p w14:paraId="7B75C823" w14:textId="04D6123F" w:rsidR="00F55389" w:rsidRPr="007E2B8A" w:rsidRDefault="00F55389" w:rsidP="00F55389">
      <w:pPr>
        <w:pStyle w:val="20"/>
        <w:rPr>
          <w:sz w:val="24"/>
          <w:szCs w:val="24"/>
          <w:lang w:val="en-US"/>
        </w:rPr>
      </w:pPr>
      <w:r w:rsidRPr="007E2B8A">
        <w:rPr>
          <w:rFonts w:hint="eastAsia"/>
          <w:sz w:val="24"/>
          <w:szCs w:val="24"/>
          <w:lang w:val="en-US"/>
        </w:rPr>
        <w:t>B</w:t>
      </w:r>
      <w:r w:rsidRPr="007E2B8A">
        <w:rPr>
          <w:sz w:val="24"/>
          <w:szCs w:val="24"/>
          <w:lang w:val="en-US"/>
        </w:rPr>
        <w:t>FD</w:t>
      </w:r>
      <w:r w:rsidR="00E87405" w:rsidRPr="007E2B8A">
        <w:rPr>
          <w:sz w:val="24"/>
          <w:szCs w:val="24"/>
          <w:lang w:val="en-US"/>
        </w:rPr>
        <w:t xml:space="preserve"> </w:t>
      </w:r>
      <w:r w:rsidRPr="007E2B8A">
        <w:rPr>
          <w:sz w:val="24"/>
          <w:szCs w:val="24"/>
          <w:lang w:val="en-US"/>
        </w:rPr>
        <w:t>/</w:t>
      </w:r>
      <w:r w:rsidR="00E87405" w:rsidRPr="007E2B8A">
        <w:rPr>
          <w:sz w:val="24"/>
          <w:szCs w:val="24"/>
          <w:lang w:val="en-US"/>
        </w:rPr>
        <w:t xml:space="preserve"> </w:t>
      </w:r>
      <w:r w:rsidRPr="007E2B8A">
        <w:rPr>
          <w:sz w:val="24"/>
          <w:szCs w:val="24"/>
          <w:lang w:val="en-US"/>
        </w:rPr>
        <w:t>BFR in deactivated SCG</w:t>
      </w:r>
    </w:p>
    <w:p w14:paraId="1F481EFD" w14:textId="3BE8A52B" w:rsidR="00E87405" w:rsidRPr="009738E8" w:rsidRDefault="007D71A2" w:rsidP="007D71A2">
      <w:pPr>
        <w:pStyle w:val="40"/>
        <w:rPr>
          <w:sz w:val="20"/>
          <w:szCs w:val="24"/>
          <w:lang w:val="en-US"/>
        </w:rPr>
      </w:pPr>
      <w:r w:rsidRPr="009738E8">
        <w:rPr>
          <w:rFonts w:hint="eastAsia"/>
          <w:sz w:val="20"/>
          <w:szCs w:val="24"/>
          <w:lang w:val="en-US"/>
        </w:rPr>
        <w:t>Consideration</w:t>
      </w:r>
      <w:r w:rsidR="00E87405" w:rsidRPr="009738E8">
        <w:rPr>
          <w:sz w:val="20"/>
          <w:szCs w:val="24"/>
          <w:lang w:val="en-US"/>
        </w:rPr>
        <w:t xml:space="preserve"> of necessity of BFD / BFR </w:t>
      </w:r>
      <w:r w:rsidR="00BA6FA9" w:rsidRPr="00BA6FA9">
        <w:rPr>
          <w:sz w:val="20"/>
          <w:szCs w:val="24"/>
          <w:lang w:val="en-US"/>
        </w:rPr>
        <w:t>when RACH-less re-activation is performed</w:t>
      </w:r>
    </w:p>
    <w:p w14:paraId="0D38E057" w14:textId="0674F761" w:rsidR="009C4DD1" w:rsidRPr="009738E8" w:rsidRDefault="009C4DD1" w:rsidP="00A84201">
      <w:pPr>
        <w:rPr>
          <w:szCs w:val="24"/>
          <w:lang w:val="en-US"/>
        </w:rPr>
      </w:pPr>
      <w:r w:rsidRPr="009738E8">
        <w:rPr>
          <w:szCs w:val="24"/>
          <w:lang w:val="en-US"/>
        </w:rPr>
        <w:t xml:space="preserve">As explained </w:t>
      </w:r>
      <w:r w:rsidR="00CF11F6" w:rsidRPr="009738E8">
        <w:rPr>
          <w:szCs w:val="24"/>
          <w:lang w:val="en-US"/>
        </w:rPr>
        <w:t>in S</w:t>
      </w:r>
      <w:r w:rsidRPr="009738E8">
        <w:rPr>
          <w:szCs w:val="24"/>
          <w:lang w:val="en-US"/>
        </w:rPr>
        <w:t xml:space="preserve">ection2.1.1, beam level DL sync in </w:t>
      </w:r>
      <w:r w:rsidR="00CF11F6" w:rsidRPr="009738E8">
        <w:rPr>
          <w:szCs w:val="24"/>
          <w:lang w:val="en-US"/>
        </w:rPr>
        <w:t xml:space="preserve">the </w:t>
      </w:r>
      <w:r w:rsidRPr="009738E8">
        <w:rPr>
          <w:szCs w:val="24"/>
          <w:lang w:val="en-US"/>
        </w:rPr>
        <w:t xml:space="preserve">deactivated state is needed to perform </w:t>
      </w:r>
      <w:r w:rsidR="001F524B" w:rsidRPr="009738E8">
        <w:rPr>
          <w:szCs w:val="24"/>
          <w:lang w:val="en-US"/>
        </w:rPr>
        <w:t>RACH-less</w:t>
      </w:r>
      <w:r w:rsidRPr="009738E8">
        <w:rPr>
          <w:szCs w:val="24"/>
          <w:lang w:val="en-US"/>
        </w:rPr>
        <w:t xml:space="preserve"> SCG re-activation when TAT is still running during </w:t>
      </w:r>
      <w:r w:rsidR="00CF11F6" w:rsidRPr="009738E8">
        <w:rPr>
          <w:szCs w:val="24"/>
          <w:lang w:val="en-US"/>
        </w:rPr>
        <w:t xml:space="preserve">the </w:t>
      </w:r>
      <w:r w:rsidRPr="009738E8">
        <w:rPr>
          <w:szCs w:val="24"/>
          <w:lang w:val="en-US"/>
        </w:rPr>
        <w:t xml:space="preserve">deactivated state. </w:t>
      </w:r>
    </w:p>
    <w:p w14:paraId="169A0580" w14:textId="6A6E6B70" w:rsidR="00A84201" w:rsidRPr="009738E8" w:rsidRDefault="00A84201" w:rsidP="00A84201">
      <w:pPr>
        <w:rPr>
          <w:b/>
          <w:szCs w:val="24"/>
          <w:lang w:val="en-US"/>
        </w:rPr>
      </w:pPr>
      <w:r w:rsidRPr="009738E8">
        <w:rPr>
          <w:rFonts w:hint="eastAsia"/>
          <w:b/>
          <w:szCs w:val="24"/>
          <w:lang w:val="en-US"/>
        </w:rPr>
        <w:t xml:space="preserve">Proposal 3: </w:t>
      </w:r>
      <w:r w:rsidR="00201B6D" w:rsidRPr="00BA6FA9">
        <w:rPr>
          <w:b/>
          <w:szCs w:val="24"/>
          <w:lang w:val="en-US"/>
        </w:rPr>
        <w:t xml:space="preserve">If RACH-less SCG re-activation is </w:t>
      </w:r>
      <w:r w:rsidR="00201B6D">
        <w:rPr>
          <w:b/>
          <w:szCs w:val="24"/>
          <w:lang w:val="en-US"/>
        </w:rPr>
        <w:t xml:space="preserve">supported, </w:t>
      </w:r>
      <w:r w:rsidR="00863C19" w:rsidRPr="009738E8">
        <w:rPr>
          <w:b/>
          <w:szCs w:val="24"/>
          <w:lang w:val="en-US"/>
        </w:rPr>
        <w:t xml:space="preserve">UE performs BFD / BFR in </w:t>
      </w:r>
      <w:r w:rsidR="005A254D" w:rsidRPr="009738E8">
        <w:rPr>
          <w:b/>
          <w:szCs w:val="24"/>
          <w:lang w:val="en-US"/>
        </w:rPr>
        <w:t xml:space="preserve">a </w:t>
      </w:r>
      <w:r w:rsidR="00863C19" w:rsidRPr="009738E8">
        <w:rPr>
          <w:b/>
          <w:szCs w:val="24"/>
          <w:lang w:val="en-US"/>
        </w:rPr>
        <w:t>deactivated SCG</w:t>
      </w:r>
      <w:r w:rsidR="00201B6D">
        <w:rPr>
          <w:b/>
          <w:szCs w:val="24"/>
          <w:lang w:val="en-US"/>
        </w:rPr>
        <w:t xml:space="preserve"> while TAT is running</w:t>
      </w:r>
      <w:r w:rsidR="00863C19" w:rsidRPr="009738E8">
        <w:rPr>
          <w:b/>
          <w:szCs w:val="24"/>
          <w:lang w:val="en-US"/>
        </w:rPr>
        <w:t>.</w:t>
      </w:r>
    </w:p>
    <w:p w14:paraId="1E57135C" w14:textId="6A6711AD" w:rsidR="00E87405" w:rsidRPr="009738E8" w:rsidRDefault="00E87405" w:rsidP="00165873">
      <w:pPr>
        <w:pStyle w:val="40"/>
        <w:rPr>
          <w:sz w:val="20"/>
          <w:szCs w:val="24"/>
          <w:lang w:val="en-US"/>
        </w:rPr>
      </w:pPr>
      <w:r w:rsidRPr="009738E8">
        <w:rPr>
          <w:rFonts w:hint="eastAsia"/>
          <w:sz w:val="20"/>
          <w:szCs w:val="24"/>
          <w:lang w:val="en-US"/>
        </w:rPr>
        <w:t>C</w:t>
      </w:r>
      <w:r w:rsidRPr="009738E8">
        <w:rPr>
          <w:sz w:val="20"/>
          <w:szCs w:val="24"/>
          <w:lang w:val="en-US"/>
        </w:rPr>
        <w:t>onsideration of necessity of BFD / BFR</w:t>
      </w:r>
      <w:r w:rsidR="00BA6FA9" w:rsidRPr="00BA6FA9">
        <w:rPr>
          <w:sz w:val="20"/>
          <w:szCs w:val="24"/>
          <w:lang w:val="en-US"/>
        </w:rPr>
        <w:t xml:space="preserve"> when RACH-less re-activation is</w:t>
      </w:r>
      <w:r w:rsidR="00BA6FA9">
        <w:rPr>
          <w:sz w:val="20"/>
          <w:szCs w:val="24"/>
          <w:lang w:val="en-US"/>
        </w:rPr>
        <w:t xml:space="preserve"> not</w:t>
      </w:r>
      <w:r w:rsidR="00BA6FA9" w:rsidRPr="00BA6FA9">
        <w:rPr>
          <w:sz w:val="20"/>
          <w:szCs w:val="24"/>
          <w:lang w:val="en-US"/>
        </w:rPr>
        <w:t xml:space="preserve"> performed</w:t>
      </w:r>
    </w:p>
    <w:p w14:paraId="685BCADF" w14:textId="47C6E501" w:rsidR="00E6790F" w:rsidRPr="009738E8" w:rsidRDefault="00D120B1" w:rsidP="00E6790F">
      <w:pPr>
        <w:rPr>
          <w:szCs w:val="24"/>
          <w:lang w:val="en-US"/>
        </w:rPr>
      </w:pPr>
      <w:r w:rsidRPr="009738E8">
        <w:rPr>
          <w:szCs w:val="24"/>
          <w:lang w:val="en-US"/>
        </w:rPr>
        <w:t xml:space="preserve">If </w:t>
      </w:r>
      <w:r w:rsidR="00CF11F6" w:rsidRPr="009738E8">
        <w:rPr>
          <w:szCs w:val="24"/>
          <w:lang w:val="en-US"/>
        </w:rPr>
        <w:t xml:space="preserve">a </w:t>
      </w:r>
      <w:r w:rsidRPr="009738E8">
        <w:rPr>
          <w:szCs w:val="24"/>
          <w:lang w:val="en-US"/>
        </w:rPr>
        <w:t xml:space="preserve">UE performs BFD/BFR during </w:t>
      </w:r>
      <w:r w:rsidR="00A771E3" w:rsidRPr="009738E8">
        <w:rPr>
          <w:szCs w:val="24"/>
          <w:lang w:val="en-US"/>
        </w:rPr>
        <w:t xml:space="preserve">the </w:t>
      </w:r>
      <w:r w:rsidRPr="009738E8">
        <w:rPr>
          <w:szCs w:val="24"/>
          <w:lang w:val="en-US"/>
        </w:rPr>
        <w:t xml:space="preserve">deactivated state after TAT is expired, </w:t>
      </w:r>
      <w:r w:rsidR="00A771E3" w:rsidRPr="009738E8">
        <w:rPr>
          <w:szCs w:val="24"/>
          <w:lang w:val="en-US"/>
        </w:rPr>
        <w:t xml:space="preserve">the </w:t>
      </w:r>
      <w:r w:rsidRPr="009738E8">
        <w:rPr>
          <w:szCs w:val="24"/>
          <w:lang w:val="en-US"/>
        </w:rPr>
        <w:t xml:space="preserve">UE may perform </w:t>
      </w:r>
      <w:r w:rsidR="00A771E3" w:rsidRPr="009738E8">
        <w:rPr>
          <w:szCs w:val="24"/>
          <w:lang w:val="en-US"/>
        </w:rPr>
        <w:t xml:space="preserve">a </w:t>
      </w:r>
      <w:r w:rsidRPr="009738E8">
        <w:rPr>
          <w:szCs w:val="24"/>
          <w:lang w:val="en-US"/>
        </w:rPr>
        <w:t xml:space="preserve">RACH procedure to change </w:t>
      </w:r>
      <w:r w:rsidR="00A771E3" w:rsidRPr="009738E8">
        <w:rPr>
          <w:szCs w:val="24"/>
          <w:lang w:val="en-US"/>
        </w:rPr>
        <w:t xml:space="preserve">the </w:t>
      </w:r>
      <w:r w:rsidRPr="009738E8">
        <w:rPr>
          <w:szCs w:val="24"/>
          <w:lang w:val="en-US"/>
        </w:rPr>
        <w:t xml:space="preserve">new beam even if there is no data in </w:t>
      </w:r>
      <w:r w:rsidR="00A771E3" w:rsidRPr="009738E8">
        <w:rPr>
          <w:szCs w:val="24"/>
          <w:lang w:val="en-US"/>
        </w:rPr>
        <w:t xml:space="preserve">the </w:t>
      </w:r>
      <w:r w:rsidRPr="009738E8">
        <w:rPr>
          <w:szCs w:val="24"/>
          <w:lang w:val="en-US"/>
        </w:rPr>
        <w:t xml:space="preserve">SCG. Regardless of performing </w:t>
      </w:r>
      <w:r w:rsidR="00A771E3" w:rsidRPr="009738E8">
        <w:rPr>
          <w:szCs w:val="24"/>
          <w:lang w:val="en-US"/>
        </w:rPr>
        <w:t xml:space="preserve">the </w:t>
      </w:r>
      <w:r w:rsidRPr="009738E8">
        <w:rPr>
          <w:szCs w:val="24"/>
          <w:lang w:val="en-US"/>
        </w:rPr>
        <w:t xml:space="preserve">RACH procedure for BFR during </w:t>
      </w:r>
      <w:r w:rsidR="00A771E3" w:rsidRPr="009738E8">
        <w:rPr>
          <w:szCs w:val="24"/>
          <w:lang w:val="en-US"/>
        </w:rPr>
        <w:t xml:space="preserve">the </w:t>
      </w:r>
      <w:r w:rsidRPr="009738E8">
        <w:rPr>
          <w:szCs w:val="24"/>
          <w:lang w:val="en-US"/>
        </w:rPr>
        <w:t>deactivated state</w:t>
      </w:r>
      <w:r w:rsidR="00E6790F" w:rsidRPr="009738E8">
        <w:rPr>
          <w:szCs w:val="24"/>
          <w:lang w:val="en-US"/>
        </w:rPr>
        <w:t xml:space="preserve">, </w:t>
      </w:r>
      <w:r w:rsidR="00A771E3" w:rsidRPr="009738E8">
        <w:rPr>
          <w:szCs w:val="24"/>
          <w:lang w:val="en-US"/>
        </w:rPr>
        <w:t xml:space="preserve">the </w:t>
      </w:r>
      <w:r w:rsidR="00E6790F" w:rsidRPr="009738E8">
        <w:rPr>
          <w:szCs w:val="24"/>
          <w:lang w:val="en-US"/>
        </w:rPr>
        <w:t xml:space="preserve">RACH procedure </w:t>
      </w:r>
      <w:r w:rsidRPr="009738E8">
        <w:rPr>
          <w:szCs w:val="24"/>
          <w:lang w:val="en-US"/>
        </w:rPr>
        <w:t>needs to be</w:t>
      </w:r>
      <w:r w:rsidR="00E6790F" w:rsidRPr="009738E8">
        <w:rPr>
          <w:szCs w:val="24"/>
          <w:lang w:val="en-US"/>
        </w:rPr>
        <w:t xml:space="preserve"> </w:t>
      </w:r>
      <w:r w:rsidRPr="009738E8">
        <w:rPr>
          <w:szCs w:val="24"/>
          <w:lang w:val="en-US"/>
        </w:rPr>
        <w:t xml:space="preserve">performed </w:t>
      </w:r>
      <w:r w:rsidR="00E6790F" w:rsidRPr="009738E8">
        <w:rPr>
          <w:szCs w:val="24"/>
          <w:lang w:val="en-US"/>
        </w:rPr>
        <w:t xml:space="preserve">upon SCG </w:t>
      </w:r>
      <w:r w:rsidRPr="009738E8">
        <w:rPr>
          <w:szCs w:val="24"/>
          <w:lang w:val="en-US"/>
        </w:rPr>
        <w:t>re-</w:t>
      </w:r>
      <w:r w:rsidR="00E6790F" w:rsidRPr="009738E8">
        <w:rPr>
          <w:szCs w:val="24"/>
          <w:lang w:val="en-US"/>
        </w:rPr>
        <w:t>activation to establish UL sync. Thus</w:t>
      </w:r>
      <w:r w:rsidRPr="009738E8">
        <w:rPr>
          <w:szCs w:val="24"/>
          <w:lang w:val="en-US"/>
        </w:rPr>
        <w:t xml:space="preserve">, </w:t>
      </w:r>
      <w:r w:rsidR="00A771E3" w:rsidRPr="009738E8">
        <w:rPr>
          <w:szCs w:val="24"/>
          <w:lang w:val="en-US"/>
        </w:rPr>
        <w:t xml:space="preserve">the </w:t>
      </w:r>
      <w:r w:rsidRPr="009738E8">
        <w:rPr>
          <w:szCs w:val="24"/>
          <w:lang w:val="en-US"/>
        </w:rPr>
        <w:t xml:space="preserve">RACH procedure is not needed during </w:t>
      </w:r>
      <w:r w:rsidR="00A771E3" w:rsidRPr="009738E8">
        <w:rPr>
          <w:szCs w:val="24"/>
          <w:lang w:val="en-US"/>
        </w:rPr>
        <w:t xml:space="preserve">the </w:t>
      </w:r>
      <w:r w:rsidRPr="009738E8">
        <w:rPr>
          <w:szCs w:val="24"/>
          <w:lang w:val="en-US"/>
        </w:rPr>
        <w:t>deactivated state</w:t>
      </w:r>
      <w:r w:rsidR="009C4DD1" w:rsidRPr="009738E8">
        <w:rPr>
          <w:szCs w:val="24"/>
          <w:lang w:val="en-US"/>
        </w:rPr>
        <w:t xml:space="preserve"> after TAT is expired</w:t>
      </w:r>
      <w:r w:rsidR="00E6790F" w:rsidRPr="009738E8">
        <w:rPr>
          <w:szCs w:val="24"/>
          <w:lang w:val="en-US"/>
        </w:rPr>
        <w:t>. We propose not to support BFD and BFR after the TAT expiry in order to avoid additional power consumption caused by unnecessary RACH.</w:t>
      </w:r>
      <w:r w:rsidR="009C4DD1" w:rsidRPr="009738E8">
        <w:rPr>
          <w:szCs w:val="24"/>
          <w:lang w:val="en-US"/>
        </w:rPr>
        <w:t xml:space="preserve"> Similarly, we think that </w:t>
      </w:r>
      <w:r w:rsidR="00A771E3" w:rsidRPr="009738E8">
        <w:rPr>
          <w:szCs w:val="24"/>
          <w:lang w:val="en-US"/>
        </w:rPr>
        <w:t xml:space="preserve">a </w:t>
      </w:r>
      <w:r w:rsidR="009C4DD1" w:rsidRPr="009738E8">
        <w:rPr>
          <w:szCs w:val="24"/>
          <w:lang w:val="en-US"/>
        </w:rPr>
        <w:t xml:space="preserve">UE does not support BFD / BFR in </w:t>
      </w:r>
      <w:r w:rsidR="00A771E3" w:rsidRPr="009738E8">
        <w:rPr>
          <w:szCs w:val="24"/>
          <w:lang w:val="en-US"/>
        </w:rPr>
        <w:t xml:space="preserve">a </w:t>
      </w:r>
      <w:r w:rsidR="009C4DD1" w:rsidRPr="009738E8">
        <w:rPr>
          <w:szCs w:val="24"/>
          <w:lang w:val="en-US"/>
        </w:rPr>
        <w:t xml:space="preserve">deactivated SCG when </w:t>
      </w:r>
      <w:r w:rsidR="001F524B" w:rsidRPr="009738E8">
        <w:rPr>
          <w:szCs w:val="24"/>
          <w:lang w:val="en-US"/>
        </w:rPr>
        <w:t>RACH-less</w:t>
      </w:r>
      <w:r w:rsidR="009C4DD1" w:rsidRPr="009738E8">
        <w:rPr>
          <w:szCs w:val="24"/>
          <w:lang w:val="en-US"/>
        </w:rPr>
        <w:t xml:space="preserve"> reactivation is not </w:t>
      </w:r>
      <w:r w:rsidR="009C4DD1" w:rsidRPr="009738E8">
        <w:rPr>
          <w:szCs w:val="24"/>
          <w:lang w:val="en-US"/>
        </w:rPr>
        <w:lastRenderedPageBreak/>
        <w:t>supported or when NW does</w:t>
      </w:r>
      <w:r w:rsidR="00A771E3" w:rsidRPr="009738E8">
        <w:rPr>
          <w:szCs w:val="24"/>
          <w:lang w:val="en-US"/>
        </w:rPr>
        <w:t xml:space="preserve"> not</w:t>
      </w:r>
      <w:r w:rsidR="009C4DD1" w:rsidRPr="009738E8">
        <w:rPr>
          <w:szCs w:val="24"/>
          <w:lang w:val="en-US"/>
        </w:rPr>
        <w:t xml:space="preserve"> configure </w:t>
      </w:r>
      <w:r w:rsidR="00A771E3" w:rsidRPr="009738E8">
        <w:rPr>
          <w:szCs w:val="24"/>
          <w:lang w:val="en-US"/>
        </w:rPr>
        <w:t xml:space="preserve">the </w:t>
      </w:r>
      <w:r w:rsidR="001F524B" w:rsidRPr="009738E8">
        <w:rPr>
          <w:szCs w:val="24"/>
          <w:lang w:val="en-US"/>
        </w:rPr>
        <w:t>RACH-less</w:t>
      </w:r>
      <w:r w:rsidR="009C4DD1" w:rsidRPr="009738E8">
        <w:rPr>
          <w:szCs w:val="24"/>
          <w:lang w:val="en-US"/>
        </w:rPr>
        <w:t xml:space="preserve"> reactivation configuration even if RAN2 support</w:t>
      </w:r>
      <w:r w:rsidR="00A771E3" w:rsidRPr="009738E8">
        <w:rPr>
          <w:szCs w:val="24"/>
          <w:lang w:val="en-US"/>
        </w:rPr>
        <w:t>s</w:t>
      </w:r>
      <w:r w:rsidR="009C4DD1" w:rsidRPr="009738E8">
        <w:rPr>
          <w:szCs w:val="24"/>
          <w:lang w:val="en-US"/>
        </w:rPr>
        <w:t xml:space="preserve"> </w:t>
      </w:r>
      <w:r w:rsidR="001F524B" w:rsidRPr="009738E8">
        <w:rPr>
          <w:szCs w:val="24"/>
          <w:lang w:val="en-US"/>
        </w:rPr>
        <w:t>RACH-less</w:t>
      </w:r>
      <w:r w:rsidR="009C4DD1" w:rsidRPr="009738E8">
        <w:rPr>
          <w:szCs w:val="24"/>
          <w:lang w:val="en-US"/>
        </w:rPr>
        <w:t xml:space="preserve"> reactivation </w:t>
      </w:r>
      <w:r w:rsidR="00A771E3" w:rsidRPr="009738E8">
        <w:rPr>
          <w:szCs w:val="24"/>
          <w:lang w:val="en-US"/>
        </w:rPr>
        <w:t xml:space="preserve">as </w:t>
      </w:r>
      <w:r w:rsidR="009C4DD1" w:rsidRPr="009738E8">
        <w:rPr>
          <w:szCs w:val="24"/>
          <w:lang w:val="en-US"/>
        </w:rPr>
        <w:t xml:space="preserve">configurable. </w:t>
      </w:r>
    </w:p>
    <w:p w14:paraId="79F92FBD" w14:textId="6362F340" w:rsidR="0074211A" w:rsidRPr="009738E8" w:rsidRDefault="0074211A" w:rsidP="00E6790F">
      <w:pPr>
        <w:rPr>
          <w:b/>
          <w:szCs w:val="24"/>
          <w:lang w:val="en-US"/>
        </w:rPr>
      </w:pPr>
      <w:r w:rsidRPr="009738E8">
        <w:rPr>
          <w:b/>
          <w:szCs w:val="24"/>
          <w:lang w:val="en-US"/>
        </w:rPr>
        <w:t xml:space="preserve">Observation </w:t>
      </w:r>
      <w:r w:rsidR="00BA6FA9">
        <w:rPr>
          <w:b/>
          <w:szCs w:val="24"/>
          <w:lang w:val="en-US"/>
        </w:rPr>
        <w:t>9</w:t>
      </w:r>
      <w:r w:rsidRPr="009738E8">
        <w:rPr>
          <w:b/>
          <w:szCs w:val="24"/>
          <w:lang w:val="en-US"/>
        </w:rPr>
        <w:t xml:space="preserve">: When </w:t>
      </w:r>
      <w:r w:rsidR="001F524B" w:rsidRPr="009738E8">
        <w:rPr>
          <w:b/>
          <w:szCs w:val="24"/>
          <w:lang w:val="en-US"/>
        </w:rPr>
        <w:t>RACH-less</w:t>
      </w:r>
      <w:r w:rsidR="009C4DD1" w:rsidRPr="009738E8">
        <w:rPr>
          <w:b/>
          <w:szCs w:val="24"/>
          <w:lang w:val="en-US"/>
        </w:rPr>
        <w:t xml:space="preserve"> reactivation is supported and </w:t>
      </w:r>
      <w:r w:rsidRPr="009738E8">
        <w:rPr>
          <w:b/>
          <w:szCs w:val="24"/>
          <w:lang w:val="en-US"/>
        </w:rPr>
        <w:t xml:space="preserve">TAT is expired, </w:t>
      </w:r>
      <w:r w:rsidR="009C4DD1" w:rsidRPr="009738E8">
        <w:rPr>
          <w:b/>
          <w:szCs w:val="24"/>
          <w:lang w:val="en-US"/>
        </w:rPr>
        <w:t>BFD/</w:t>
      </w:r>
      <w:r w:rsidRPr="009738E8">
        <w:rPr>
          <w:b/>
          <w:szCs w:val="24"/>
          <w:lang w:val="en-US"/>
        </w:rPr>
        <w:t>BFR</w:t>
      </w:r>
      <w:r w:rsidR="009C4DD1" w:rsidRPr="009738E8">
        <w:rPr>
          <w:b/>
          <w:szCs w:val="24"/>
          <w:lang w:val="en-US"/>
        </w:rPr>
        <w:t xml:space="preserve"> during </w:t>
      </w:r>
      <w:r w:rsidR="00A771E3" w:rsidRPr="009738E8">
        <w:rPr>
          <w:b/>
          <w:szCs w:val="24"/>
          <w:lang w:val="en-US"/>
        </w:rPr>
        <w:t xml:space="preserve">the </w:t>
      </w:r>
      <w:r w:rsidR="009C4DD1" w:rsidRPr="009738E8">
        <w:rPr>
          <w:b/>
          <w:szCs w:val="24"/>
          <w:lang w:val="en-US"/>
        </w:rPr>
        <w:t>deactivated state is not needed</w:t>
      </w:r>
      <w:r w:rsidRPr="009738E8">
        <w:rPr>
          <w:b/>
          <w:szCs w:val="24"/>
          <w:lang w:val="en-US"/>
        </w:rPr>
        <w:t xml:space="preserve"> </w:t>
      </w:r>
      <w:r w:rsidR="00A771E3" w:rsidRPr="009738E8">
        <w:rPr>
          <w:b/>
          <w:szCs w:val="24"/>
          <w:lang w:val="en-US"/>
        </w:rPr>
        <w:t xml:space="preserve">because the </w:t>
      </w:r>
      <w:r w:rsidRPr="009738E8">
        <w:rPr>
          <w:b/>
          <w:szCs w:val="24"/>
          <w:lang w:val="en-US"/>
        </w:rPr>
        <w:t xml:space="preserve">RACH procedure </w:t>
      </w:r>
      <w:r w:rsidR="009C4DD1" w:rsidRPr="009738E8">
        <w:rPr>
          <w:b/>
          <w:szCs w:val="24"/>
          <w:lang w:val="en-US"/>
        </w:rPr>
        <w:t>needs to be</w:t>
      </w:r>
      <w:r w:rsidRPr="009738E8">
        <w:rPr>
          <w:b/>
          <w:szCs w:val="24"/>
          <w:lang w:val="en-US"/>
        </w:rPr>
        <w:t xml:space="preserve"> performed upon SCG activation.</w:t>
      </w:r>
    </w:p>
    <w:p w14:paraId="6085732F" w14:textId="6D934393" w:rsidR="00486FA1" w:rsidRPr="009738E8" w:rsidRDefault="00486FA1" w:rsidP="00F55389">
      <w:pPr>
        <w:rPr>
          <w:b/>
          <w:szCs w:val="24"/>
          <w:lang w:val="en-US"/>
        </w:rPr>
      </w:pPr>
      <w:r w:rsidRPr="009738E8">
        <w:rPr>
          <w:rFonts w:hint="eastAsia"/>
          <w:b/>
          <w:szCs w:val="24"/>
          <w:lang w:val="en-US"/>
        </w:rPr>
        <w:t xml:space="preserve">Proposal 4: </w:t>
      </w:r>
      <w:r w:rsidR="00E6790F" w:rsidRPr="009738E8">
        <w:rPr>
          <w:b/>
          <w:szCs w:val="24"/>
          <w:lang w:val="en-US"/>
        </w:rPr>
        <w:t xml:space="preserve">When </w:t>
      </w:r>
      <w:r w:rsidR="001F524B" w:rsidRPr="009738E8">
        <w:rPr>
          <w:b/>
          <w:szCs w:val="24"/>
          <w:lang w:val="en-US"/>
        </w:rPr>
        <w:t>RACH-less</w:t>
      </w:r>
      <w:r w:rsidR="009C4DD1" w:rsidRPr="009738E8">
        <w:rPr>
          <w:b/>
          <w:szCs w:val="24"/>
          <w:lang w:val="en-US"/>
        </w:rPr>
        <w:t xml:space="preserve"> reactivation</w:t>
      </w:r>
      <w:r w:rsidR="00936FFF" w:rsidRPr="009738E8">
        <w:rPr>
          <w:b/>
          <w:szCs w:val="24"/>
          <w:lang w:val="en-US"/>
        </w:rPr>
        <w:t xml:space="preserve"> is not performed</w:t>
      </w:r>
      <w:r w:rsidR="00E6790F" w:rsidRPr="009738E8">
        <w:rPr>
          <w:b/>
          <w:szCs w:val="24"/>
          <w:lang w:val="en-US"/>
        </w:rPr>
        <w:t xml:space="preserve">, </w:t>
      </w:r>
      <w:r w:rsidR="00A771E3" w:rsidRPr="009738E8">
        <w:rPr>
          <w:b/>
          <w:szCs w:val="24"/>
          <w:lang w:val="en-US"/>
        </w:rPr>
        <w:t xml:space="preserve">a </w:t>
      </w:r>
      <w:r w:rsidR="00E6790F" w:rsidRPr="009738E8">
        <w:rPr>
          <w:b/>
          <w:szCs w:val="24"/>
          <w:lang w:val="en-US"/>
        </w:rPr>
        <w:t xml:space="preserve">UE does not </w:t>
      </w:r>
      <w:r w:rsidR="009C4DD1" w:rsidRPr="009738E8">
        <w:rPr>
          <w:b/>
          <w:szCs w:val="24"/>
          <w:lang w:val="en-US"/>
        </w:rPr>
        <w:t>support</w:t>
      </w:r>
      <w:r w:rsidR="00E6790F" w:rsidRPr="009738E8">
        <w:rPr>
          <w:b/>
          <w:szCs w:val="24"/>
          <w:lang w:val="en-US"/>
        </w:rPr>
        <w:t xml:space="preserve"> BFD / BFR in</w:t>
      </w:r>
      <w:r w:rsidR="00A771E3" w:rsidRPr="009738E8">
        <w:rPr>
          <w:b/>
          <w:szCs w:val="24"/>
          <w:lang w:val="en-US"/>
        </w:rPr>
        <w:t xml:space="preserve"> a</w:t>
      </w:r>
      <w:r w:rsidR="00E6790F" w:rsidRPr="009738E8">
        <w:rPr>
          <w:b/>
          <w:szCs w:val="24"/>
          <w:lang w:val="en-US"/>
        </w:rPr>
        <w:t xml:space="preserve"> deactivated SCG.</w:t>
      </w:r>
    </w:p>
    <w:p w14:paraId="1DB62E0D" w14:textId="35C12E84" w:rsidR="00F55389" w:rsidRPr="009738E8" w:rsidRDefault="00F55389" w:rsidP="00F55389">
      <w:pPr>
        <w:pStyle w:val="20"/>
        <w:rPr>
          <w:sz w:val="20"/>
          <w:szCs w:val="24"/>
          <w:lang w:val="en-US"/>
        </w:rPr>
      </w:pPr>
      <w:r w:rsidRPr="009738E8">
        <w:rPr>
          <w:rFonts w:hint="eastAsia"/>
          <w:sz w:val="20"/>
          <w:szCs w:val="24"/>
          <w:lang w:val="en-US"/>
        </w:rPr>
        <w:t>C</w:t>
      </w:r>
      <w:r w:rsidRPr="009738E8">
        <w:rPr>
          <w:sz w:val="20"/>
          <w:szCs w:val="24"/>
          <w:lang w:val="en-US"/>
        </w:rPr>
        <w:t>SI measurements and reporting</w:t>
      </w:r>
    </w:p>
    <w:p w14:paraId="53F00829" w14:textId="1A8B7F7A" w:rsidR="00200827" w:rsidRPr="009738E8" w:rsidRDefault="00A84201" w:rsidP="00200827">
      <w:pPr>
        <w:rPr>
          <w:noProof/>
          <w:szCs w:val="24"/>
          <w:lang w:val="en-US"/>
        </w:rPr>
      </w:pPr>
      <w:r w:rsidRPr="009738E8">
        <w:rPr>
          <w:noProof/>
          <w:szCs w:val="24"/>
          <w:lang w:val="en-US"/>
        </w:rPr>
        <w:t>In addition to RLM/RLF and BFD/BFR, whether to support CSI measurements and reporting</w:t>
      </w:r>
      <w:r w:rsidR="00200827" w:rsidRPr="009738E8">
        <w:rPr>
          <w:noProof/>
          <w:szCs w:val="24"/>
          <w:lang w:val="en-US"/>
        </w:rPr>
        <w:t xml:space="preserve"> is also FFS.</w:t>
      </w:r>
    </w:p>
    <w:p w14:paraId="65E4E55C" w14:textId="7667C116" w:rsidR="000968BB" w:rsidRPr="009738E8" w:rsidRDefault="000968BB" w:rsidP="00A84201">
      <w:pPr>
        <w:rPr>
          <w:noProof/>
          <w:szCs w:val="24"/>
          <w:lang w:val="en-US"/>
        </w:rPr>
      </w:pPr>
      <w:r w:rsidRPr="009738E8">
        <w:rPr>
          <w:noProof/>
          <w:szCs w:val="24"/>
          <w:lang w:val="en-US"/>
        </w:rPr>
        <w:t>If a UE supports CSI-RS measurements in a deactivated SCG, there are two options to</w:t>
      </w:r>
      <w:r w:rsidR="00781A00" w:rsidRPr="009738E8">
        <w:rPr>
          <w:noProof/>
          <w:szCs w:val="24"/>
          <w:lang w:val="en-US"/>
        </w:rPr>
        <w:t xml:space="preserve"> send</w:t>
      </w:r>
      <w:r w:rsidRPr="009738E8">
        <w:rPr>
          <w:noProof/>
          <w:szCs w:val="24"/>
          <w:lang w:val="en-US"/>
        </w:rPr>
        <w:t xml:space="preserve"> </w:t>
      </w:r>
      <w:r w:rsidR="00781A00" w:rsidRPr="009738E8">
        <w:rPr>
          <w:noProof/>
          <w:szCs w:val="24"/>
          <w:lang w:val="en-US"/>
        </w:rPr>
        <w:t>t</w:t>
      </w:r>
      <w:r w:rsidRPr="009738E8">
        <w:rPr>
          <w:noProof/>
          <w:szCs w:val="24"/>
          <w:lang w:val="en-US"/>
        </w:rPr>
        <w:t xml:space="preserve">he CSI </w:t>
      </w:r>
      <w:r w:rsidR="00781A00" w:rsidRPr="009738E8">
        <w:rPr>
          <w:noProof/>
          <w:szCs w:val="24"/>
          <w:lang w:val="en-US"/>
        </w:rPr>
        <w:t xml:space="preserve">report </w:t>
      </w:r>
      <w:r w:rsidRPr="009738E8">
        <w:rPr>
          <w:noProof/>
          <w:szCs w:val="24"/>
          <w:lang w:val="en-US"/>
        </w:rPr>
        <w:t>to the SN.</w:t>
      </w:r>
    </w:p>
    <w:p w14:paraId="722442DE" w14:textId="77777777" w:rsidR="00ED69AD" w:rsidRPr="009738E8" w:rsidRDefault="00ED69AD" w:rsidP="00ED69AD">
      <w:pPr>
        <w:rPr>
          <w:noProof/>
          <w:szCs w:val="24"/>
          <w:lang w:val="en-US"/>
        </w:rPr>
      </w:pPr>
      <w:r w:rsidRPr="009738E8">
        <w:rPr>
          <w:noProof/>
          <w:szCs w:val="24"/>
          <w:lang w:val="en-US"/>
        </w:rPr>
        <w:t>1.</w:t>
      </w:r>
      <w:r w:rsidRPr="009738E8">
        <w:rPr>
          <w:noProof/>
          <w:szCs w:val="24"/>
          <w:lang w:val="en-US"/>
        </w:rPr>
        <w:tab/>
        <w:t>The UE transmits the CSI report to the MN, then the MN forwards the report to the SN via inter node messages.</w:t>
      </w:r>
    </w:p>
    <w:p w14:paraId="0D357F44" w14:textId="77777777" w:rsidR="00ED69AD" w:rsidRPr="009738E8" w:rsidRDefault="00ED69AD" w:rsidP="00ED69AD">
      <w:pPr>
        <w:rPr>
          <w:noProof/>
          <w:szCs w:val="24"/>
          <w:lang w:val="en-US"/>
        </w:rPr>
      </w:pPr>
      <w:r w:rsidRPr="009738E8">
        <w:rPr>
          <w:noProof/>
          <w:szCs w:val="24"/>
          <w:lang w:val="en-US"/>
        </w:rPr>
        <w:t>2.</w:t>
      </w:r>
      <w:r w:rsidRPr="009738E8">
        <w:rPr>
          <w:noProof/>
          <w:szCs w:val="24"/>
          <w:lang w:val="en-US"/>
        </w:rPr>
        <w:tab/>
        <w:t>The UE uses UL resources toward the SCG to directly transmit the CSI report to the SN.</w:t>
      </w:r>
    </w:p>
    <w:p w14:paraId="13D6F940" w14:textId="1E2D9AE5" w:rsidR="00781A00" w:rsidRPr="009738E8" w:rsidRDefault="00781A00" w:rsidP="00ED69AD">
      <w:pPr>
        <w:rPr>
          <w:noProof/>
          <w:szCs w:val="24"/>
          <w:lang w:val="en-US"/>
        </w:rPr>
      </w:pPr>
      <w:r w:rsidRPr="009738E8">
        <w:rPr>
          <w:noProof/>
          <w:szCs w:val="24"/>
          <w:lang w:val="en-US"/>
        </w:rPr>
        <w:t xml:space="preserve">We are concerned about </w:t>
      </w:r>
      <w:r w:rsidR="00334AE3" w:rsidRPr="009738E8">
        <w:rPr>
          <w:noProof/>
          <w:szCs w:val="24"/>
          <w:lang w:val="en-US"/>
        </w:rPr>
        <w:t>O</w:t>
      </w:r>
      <w:r w:rsidRPr="009738E8">
        <w:rPr>
          <w:noProof/>
          <w:szCs w:val="24"/>
          <w:lang w:val="en-US"/>
        </w:rPr>
        <w:t>ption 1</w:t>
      </w:r>
      <w:r w:rsidR="00666E12" w:rsidRPr="009738E8">
        <w:rPr>
          <w:noProof/>
          <w:szCs w:val="24"/>
          <w:lang w:val="en-US"/>
        </w:rPr>
        <w:t xml:space="preserve"> </w:t>
      </w:r>
      <w:r w:rsidR="00334AE3" w:rsidRPr="009738E8">
        <w:rPr>
          <w:noProof/>
          <w:szCs w:val="24"/>
          <w:lang w:val="en-US"/>
        </w:rPr>
        <w:t>because</w:t>
      </w:r>
      <w:r w:rsidRPr="009738E8">
        <w:rPr>
          <w:noProof/>
          <w:szCs w:val="24"/>
          <w:lang w:val="en-US"/>
        </w:rPr>
        <w:t xml:space="preserve"> the delay on inter</w:t>
      </w:r>
      <w:r w:rsidR="00334AE3" w:rsidRPr="009738E8">
        <w:rPr>
          <w:noProof/>
          <w:szCs w:val="24"/>
          <w:lang w:val="en-US"/>
        </w:rPr>
        <w:t>-</w:t>
      </w:r>
      <w:r w:rsidRPr="009738E8">
        <w:rPr>
          <w:noProof/>
          <w:szCs w:val="24"/>
          <w:lang w:val="en-US"/>
        </w:rPr>
        <w:t>node messages may lead to a considerable gap between the CSI report arrived at the SN and the actual channel at the time.</w:t>
      </w:r>
      <w:r w:rsidR="00E538F3" w:rsidRPr="009738E8">
        <w:rPr>
          <w:noProof/>
          <w:szCs w:val="24"/>
          <w:lang w:val="en-US"/>
        </w:rPr>
        <w:t xml:space="preserve"> </w:t>
      </w:r>
    </w:p>
    <w:p w14:paraId="5C66C7A3" w14:textId="3A4927B6" w:rsidR="00E538F3" w:rsidRPr="009738E8" w:rsidRDefault="00AC1405" w:rsidP="00781A00">
      <w:pPr>
        <w:rPr>
          <w:b/>
          <w:noProof/>
          <w:szCs w:val="24"/>
          <w:lang w:val="en-US"/>
        </w:rPr>
      </w:pPr>
      <w:r w:rsidRPr="009738E8">
        <w:rPr>
          <w:b/>
          <w:noProof/>
          <w:szCs w:val="24"/>
          <w:lang w:val="en-US"/>
        </w:rPr>
        <w:t xml:space="preserve">Observation </w:t>
      </w:r>
      <w:r w:rsidR="00BA6FA9">
        <w:rPr>
          <w:b/>
          <w:noProof/>
          <w:szCs w:val="24"/>
          <w:lang w:val="en-US"/>
        </w:rPr>
        <w:t>10</w:t>
      </w:r>
      <w:r w:rsidRPr="009738E8">
        <w:rPr>
          <w:b/>
          <w:noProof/>
          <w:szCs w:val="24"/>
          <w:lang w:val="en-US"/>
        </w:rPr>
        <w:t xml:space="preserve">: CSI-RS reporting to the SN via the MN </w:t>
      </w:r>
      <w:r w:rsidR="00ED69AD" w:rsidRPr="009738E8">
        <w:rPr>
          <w:rFonts w:hint="eastAsia"/>
          <w:b/>
          <w:noProof/>
          <w:szCs w:val="24"/>
          <w:lang w:val="en-US"/>
        </w:rPr>
        <w:t>may</w:t>
      </w:r>
      <w:r w:rsidR="00ED69AD" w:rsidRPr="009738E8">
        <w:rPr>
          <w:b/>
          <w:noProof/>
          <w:szCs w:val="24"/>
          <w:lang w:val="en-US"/>
        </w:rPr>
        <w:t xml:space="preserve"> cause </w:t>
      </w:r>
      <w:r w:rsidR="00334AE3" w:rsidRPr="009738E8">
        <w:rPr>
          <w:b/>
          <w:noProof/>
          <w:szCs w:val="24"/>
          <w:lang w:val="en-US"/>
        </w:rPr>
        <w:t xml:space="preserve">a </w:t>
      </w:r>
      <w:r w:rsidRPr="009738E8">
        <w:rPr>
          <w:b/>
          <w:noProof/>
          <w:szCs w:val="24"/>
          <w:lang w:val="en-US"/>
        </w:rPr>
        <w:t xml:space="preserve">considerable gap between the CSI report arrived at the SN and the </w:t>
      </w:r>
      <w:r w:rsidR="00ED69AD" w:rsidRPr="009738E8">
        <w:rPr>
          <w:b/>
          <w:noProof/>
          <w:szCs w:val="24"/>
          <w:lang w:val="en-US"/>
        </w:rPr>
        <w:t>actual channel at the time because of the</w:t>
      </w:r>
      <w:r w:rsidRPr="009738E8">
        <w:rPr>
          <w:b/>
          <w:noProof/>
          <w:szCs w:val="24"/>
          <w:lang w:val="en-US"/>
        </w:rPr>
        <w:t xml:space="preserve"> delay on inter</w:t>
      </w:r>
      <w:r w:rsidR="00334AE3" w:rsidRPr="009738E8">
        <w:rPr>
          <w:b/>
          <w:noProof/>
          <w:szCs w:val="24"/>
          <w:lang w:val="en-US"/>
        </w:rPr>
        <w:t>-</w:t>
      </w:r>
      <w:r w:rsidRPr="009738E8">
        <w:rPr>
          <w:b/>
          <w:noProof/>
          <w:szCs w:val="24"/>
          <w:lang w:val="en-US"/>
        </w:rPr>
        <w:t>node messages.</w:t>
      </w:r>
    </w:p>
    <w:p w14:paraId="67882DAB" w14:textId="773BAD86" w:rsidR="00A84201" w:rsidRPr="009738E8" w:rsidRDefault="00200827" w:rsidP="00D91EC9">
      <w:pPr>
        <w:rPr>
          <w:noProof/>
          <w:szCs w:val="24"/>
          <w:lang w:val="en-US"/>
        </w:rPr>
      </w:pPr>
      <w:r w:rsidRPr="009738E8">
        <w:rPr>
          <w:noProof/>
          <w:szCs w:val="24"/>
          <w:lang w:val="en-US"/>
        </w:rPr>
        <w:t xml:space="preserve">On the other hand, </w:t>
      </w:r>
      <w:r w:rsidR="001265A4" w:rsidRPr="009738E8">
        <w:rPr>
          <w:rFonts w:hint="eastAsia"/>
          <w:noProof/>
          <w:szCs w:val="24"/>
          <w:lang w:val="en-US"/>
        </w:rPr>
        <w:t>i</w:t>
      </w:r>
      <w:r w:rsidR="001265A4" w:rsidRPr="009738E8">
        <w:rPr>
          <w:noProof/>
          <w:szCs w:val="24"/>
          <w:lang w:val="en-US"/>
        </w:rPr>
        <w:t xml:space="preserve">t is considered that </w:t>
      </w:r>
      <w:r w:rsidR="001265A4" w:rsidRPr="009738E8">
        <w:rPr>
          <w:rFonts w:hint="eastAsia"/>
          <w:noProof/>
          <w:szCs w:val="24"/>
          <w:lang w:val="en-US"/>
        </w:rPr>
        <w:t xml:space="preserve">Aperiodic CSI-RS </w:t>
      </w:r>
      <w:r w:rsidR="001265A4" w:rsidRPr="009738E8">
        <w:rPr>
          <w:noProof/>
          <w:szCs w:val="24"/>
          <w:lang w:val="en-US"/>
        </w:rPr>
        <w:t xml:space="preserve">or </w:t>
      </w:r>
      <w:r w:rsidR="001265A4" w:rsidRPr="009738E8">
        <w:rPr>
          <w:rFonts w:hint="eastAsia"/>
          <w:noProof/>
          <w:szCs w:val="24"/>
          <w:lang w:val="en-US"/>
        </w:rPr>
        <w:t xml:space="preserve">periodic CSI-RS </w:t>
      </w:r>
      <w:r w:rsidR="00ED69AD" w:rsidRPr="009738E8">
        <w:rPr>
          <w:noProof/>
          <w:szCs w:val="24"/>
          <w:lang w:val="en-US"/>
        </w:rPr>
        <w:t>is used to send</w:t>
      </w:r>
      <w:r w:rsidR="001265A4" w:rsidRPr="009738E8">
        <w:rPr>
          <w:noProof/>
          <w:szCs w:val="24"/>
          <w:lang w:val="en-US"/>
        </w:rPr>
        <w:t xml:space="preserve"> </w:t>
      </w:r>
      <w:r w:rsidR="00131B62" w:rsidRPr="009738E8">
        <w:rPr>
          <w:noProof/>
          <w:szCs w:val="24"/>
          <w:lang w:val="en-US"/>
        </w:rPr>
        <w:t xml:space="preserve">a </w:t>
      </w:r>
      <w:r w:rsidR="001265A4" w:rsidRPr="009738E8">
        <w:rPr>
          <w:noProof/>
          <w:szCs w:val="24"/>
          <w:lang w:val="en-US"/>
        </w:rPr>
        <w:t xml:space="preserve">CSI-RS report when we support Option2. According </w:t>
      </w:r>
      <w:r w:rsidR="00D91EC9" w:rsidRPr="009738E8">
        <w:rPr>
          <w:noProof/>
          <w:szCs w:val="24"/>
          <w:lang w:val="en-US"/>
        </w:rPr>
        <w:t>to the past agreement</w:t>
      </w:r>
      <w:r w:rsidR="00D91EC9" w:rsidRPr="009738E8">
        <w:rPr>
          <w:rFonts w:hint="eastAsia"/>
          <w:noProof/>
          <w:szCs w:val="24"/>
          <w:lang w:val="en-US"/>
        </w:rPr>
        <w:t>,</w:t>
      </w:r>
      <w:r w:rsidR="00D91EC9" w:rsidRPr="009738E8">
        <w:rPr>
          <w:noProof/>
          <w:szCs w:val="24"/>
          <w:lang w:val="en-US"/>
        </w:rPr>
        <w:t xml:space="preserve"> </w:t>
      </w:r>
      <w:r w:rsidR="00131B62" w:rsidRPr="009738E8">
        <w:rPr>
          <w:noProof/>
          <w:szCs w:val="24"/>
          <w:lang w:val="en-US"/>
        </w:rPr>
        <w:t xml:space="preserve">because </w:t>
      </w:r>
      <w:r w:rsidR="00D91EC9" w:rsidRPr="009738E8">
        <w:rPr>
          <w:noProof/>
          <w:szCs w:val="24"/>
          <w:lang w:val="en-US"/>
        </w:rPr>
        <w:t xml:space="preserve">the UE does not monitor PDCCH of </w:t>
      </w:r>
      <w:r w:rsidR="00131B62" w:rsidRPr="009738E8">
        <w:rPr>
          <w:noProof/>
          <w:szCs w:val="24"/>
          <w:lang w:val="en-US"/>
        </w:rPr>
        <w:t xml:space="preserve">an </w:t>
      </w:r>
      <w:r w:rsidR="00D91EC9" w:rsidRPr="009738E8">
        <w:rPr>
          <w:noProof/>
          <w:szCs w:val="24"/>
          <w:lang w:val="en-US"/>
        </w:rPr>
        <w:t xml:space="preserve">SCG in the deactivated state, </w:t>
      </w:r>
      <w:r w:rsidRPr="009738E8">
        <w:rPr>
          <w:noProof/>
          <w:szCs w:val="24"/>
          <w:lang w:val="en-US"/>
        </w:rPr>
        <w:t xml:space="preserve">the UE </w:t>
      </w:r>
      <w:r w:rsidR="00443450" w:rsidRPr="009738E8">
        <w:rPr>
          <w:noProof/>
          <w:szCs w:val="24"/>
          <w:lang w:val="en-US"/>
        </w:rPr>
        <w:t xml:space="preserve">has to transmit </w:t>
      </w:r>
      <w:r w:rsidR="00131B62" w:rsidRPr="009738E8">
        <w:rPr>
          <w:noProof/>
          <w:szCs w:val="24"/>
          <w:lang w:val="en-US"/>
        </w:rPr>
        <w:t xml:space="preserve">a </w:t>
      </w:r>
      <w:r w:rsidR="00443450" w:rsidRPr="009738E8">
        <w:rPr>
          <w:noProof/>
          <w:szCs w:val="24"/>
          <w:lang w:val="en-US"/>
        </w:rPr>
        <w:t>CSI report</w:t>
      </w:r>
      <w:r w:rsidR="00D91EC9" w:rsidRPr="009738E8">
        <w:rPr>
          <w:noProof/>
          <w:szCs w:val="24"/>
          <w:lang w:val="en-US"/>
        </w:rPr>
        <w:t xml:space="preserve"> on a periodic CSI-RS. </w:t>
      </w:r>
      <w:r w:rsidR="00131B62" w:rsidRPr="009738E8">
        <w:rPr>
          <w:noProof/>
          <w:szCs w:val="24"/>
          <w:lang w:val="en-US"/>
        </w:rPr>
        <w:t xml:space="preserve">Because </w:t>
      </w:r>
      <w:r w:rsidR="00D91EC9" w:rsidRPr="009738E8">
        <w:rPr>
          <w:noProof/>
          <w:szCs w:val="24"/>
          <w:lang w:val="en-US"/>
        </w:rPr>
        <w:t>periodical CSI-RS</w:t>
      </w:r>
      <w:r w:rsidR="001265A4" w:rsidRPr="009738E8">
        <w:rPr>
          <w:noProof/>
          <w:szCs w:val="24"/>
          <w:lang w:val="en-US"/>
        </w:rPr>
        <w:t>s</w:t>
      </w:r>
      <w:r w:rsidR="00D91EC9" w:rsidRPr="009738E8">
        <w:rPr>
          <w:noProof/>
          <w:szCs w:val="24"/>
          <w:lang w:val="en-US"/>
        </w:rPr>
        <w:t xml:space="preserve"> are beam specific, if the UE moves</w:t>
      </w:r>
      <w:r w:rsidR="00D91EC9" w:rsidRPr="009738E8">
        <w:rPr>
          <w:rFonts w:hint="eastAsia"/>
          <w:noProof/>
          <w:szCs w:val="24"/>
          <w:lang w:val="en-US"/>
        </w:rPr>
        <w:t xml:space="preserve"> to </w:t>
      </w:r>
      <w:r w:rsidR="00131B62" w:rsidRPr="009738E8">
        <w:rPr>
          <w:noProof/>
          <w:szCs w:val="24"/>
          <w:lang w:val="en-US"/>
        </w:rPr>
        <w:t xml:space="preserve">the </w:t>
      </w:r>
      <w:r w:rsidR="001265A4" w:rsidRPr="009738E8">
        <w:rPr>
          <w:noProof/>
          <w:szCs w:val="24"/>
          <w:lang w:val="en-US"/>
        </w:rPr>
        <w:t>other</w:t>
      </w:r>
      <w:r w:rsidR="00D91EC9" w:rsidRPr="009738E8">
        <w:rPr>
          <w:noProof/>
          <w:szCs w:val="24"/>
          <w:lang w:val="en-US"/>
        </w:rPr>
        <w:t xml:space="preserve"> beam, the UE cannot </w:t>
      </w:r>
      <w:r w:rsidR="00ED69AD" w:rsidRPr="009738E8">
        <w:rPr>
          <w:noProof/>
          <w:szCs w:val="24"/>
          <w:lang w:val="en-US"/>
        </w:rPr>
        <w:t>measure</w:t>
      </w:r>
      <w:r w:rsidR="00D91EC9" w:rsidRPr="009738E8">
        <w:rPr>
          <w:noProof/>
          <w:szCs w:val="24"/>
          <w:lang w:val="en-US"/>
        </w:rPr>
        <w:t xml:space="preserve"> </w:t>
      </w:r>
      <w:r w:rsidR="00131B62" w:rsidRPr="009738E8">
        <w:rPr>
          <w:noProof/>
          <w:szCs w:val="24"/>
          <w:lang w:val="en-US"/>
        </w:rPr>
        <w:t xml:space="preserve">the </w:t>
      </w:r>
      <w:r w:rsidR="00ED69AD" w:rsidRPr="009738E8">
        <w:rPr>
          <w:noProof/>
          <w:szCs w:val="24"/>
          <w:lang w:val="en-US"/>
        </w:rPr>
        <w:t>previous</w:t>
      </w:r>
      <w:r w:rsidR="00D91EC9" w:rsidRPr="009738E8">
        <w:rPr>
          <w:noProof/>
          <w:szCs w:val="24"/>
          <w:lang w:val="en-US"/>
        </w:rPr>
        <w:t xml:space="preserve"> CSI-RS.</w:t>
      </w:r>
      <w:r w:rsidR="00E538F3" w:rsidRPr="009738E8">
        <w:rPr>
          <w:rFonts w:hint="eastAsia"/>
          <w:noProof/>
          <w:szCs w:val="24"/>
          <w:lang w:val="en-US"/>
        </w:rPr>
        <w:t xml:space="preserve"> </w:t>
      </w:r>
      <w:r w:rsidR="00E538F3" w:rsidRPr="009738E8">
        <w:rPr>
          <w:noProof/>
          <w:szCs w:val="24"/>
          <w:lang w:val="en-US"/>
        </w:rPr>
        <w:t>Thus</w:t>
      </w:r>
      <w:r w:rsidR="00110C30" w:rsidRPr="009738E8">
        <w:rPr>
          <w:noProof/>
          <w:szCs w:val="24"/>
          <w:lang w:val="en-US"/>
        </w:rPr>
        <w:t xml:space="preserve"> </w:t>
      </w:r>
      <w:r w:rsidR="001265A4" w:rsidRPr="009738E8">
        <w:rPr>
          <w:noProof/>
          <w:szCs w:val="24"/>
          <w:lang w:val="en-US"/>
        </w:rPr>
        <w:t xml:space="preserve">it is </w:t>
      </w:r>
      <w:r w:rsidR="00131B62" w:rsidRPr="009738E8">
        <w:rPr>
          <w:noProof/>
          <w:szCs w:val="24"/>
          <w:lang w:val="en-US"/>
        </w:rPr>
        <w:t xml:space="preserve">difficult </w:t>
      </w:r>
      <w:r w:rsidR="001265A4" w:rsidRPr="009738E8">
        <w:rPr>
          <w:noProof/>
          <w:szCs w:val="24"/>
          <w:lang w:val="en-US"/>
        </w:rPr>
        <w:t xml:space="preserve">to keep </w:t>
      </w:r>
      <w:r w:rsidR="00131B62" w:rsidRPr="009738E8">
        <w:rPr>
          <w:noProof/>
          <w:szCs w:val="24"/>
          <w:lang w:val="en-US"/>
        </w:rPr>
        <w:t xml:space="preserve">the </w:t>
      </w:r>
      <w:r w:rsidR="001265A4" w:rsidRPr="009738E8">
        <w:rPr>
          <w:noProof/>
          <w:szCs w:val="24"/>
          <w:lang w:val="en-US"/>
        </w:rPr>
        <w:t xml:space="preserve">CSI-RS meausrement and report during </w:t>
      </w:r>
      <w:r w:rsidR="00131B62" w:rsidRPr="009738E8">
        <w:rPr>
          <w:noProof/>
          <w:szCs w:val="24"/>
          <w:lang w:val="en-US"/>
        </w:rPr>
        <w:t xml:space="preserve">the </w:t>
      </w:r>
      <w:r w:rsidR="001265A4" w:rsidRPr="009738E8">
        <w:rPr>
          <w:noProof/>
          <w:szCs w:val="24"/>
          <w:lang w:val="en-US"/>
        </w:rPr>
        <w:t>deactivated state</w:t>
      </w:r>
      <w:r w:rsidR="00E538F3" w:rsidRPr="009738E8">
        <w:rPr>
          <w:noProof/>
          <w:szCs w:val="24"/>
          <w:lang w:val="en-US"/>
        </w:rPr>
        <w:t>.</w:t>
      </w:r>
      <w:r w:rsidR="001265A4" w:rsidRPr="009738E8">
        <w:rPr>
          <w:rFonts w:hint="eastAsia"/>
          <w:noProof/>
          <w:szCs w:val="24"/>
          <w:lang w:val="en-US"/>
        </w:rPr>
        <w:t xml:space="preserve"> </w:t>
      </w:r>
      <w:r w:rsidR="001265A4" w:rsidRPr="009738E8">
        <w:rPr>
          <w:noProof/>
          <w:szCs w:val="24"/>
          <w:lang w:val="en-US"/>
        </w:rPr>
        <w:t xml:space="preserve">Therefore, we propose that </w:t>
      </w:r>
      <w:r w:rsidR="00131B62" w:rsidRPr="009738E8">
        <w:rPr>
          <w:noProof/>
          <w:szCs w:val="24"/>
          <w:lang w:val="en-US"/>
        </w:rPr>
        <w:t xml:space="preserve">the </w:t>
      </w:r>
      <w:r w:rsidR="001265A4" w:rsidRPr="009738E8">
        <w:rPr>
          <w:noProof/>
          <w:szCs w:val="24"/>
          <w:lang w:val="en-US"/>
        </w:rPr>
        <w:t xml:space="preserve">CSI-RS meausrement is not supported during </w:t>
      </w:r>
      <w:r w:rsidR="00131B62" w:rsidRPr="009738E8">
        <w:rPr>
          <w:noProof/>
          <w:szCs w:val="24"/>
          <w:lang w:val="en-US"/>
        </w:rPr>
        <w:t xml:space="preserve">the </w:t>
      </w:r>
      <w:r w:rsidR="001265A4" w:rsidRPr="009738E8">
        <w:rPr>
          <w:noProof/>
          <w:szCs w:val="24"/>
          <w:lang w:val="en-US"/>
        </w:rPr>
        <w:t xml:space="preserve">deactivated state. </w:t>
      </w:r>
    </w:p>
    <w:p w14:paraId="4270CED2" w14:textId="59F37CA4" w:rsidR="00D91EC9" w:rsidRPr="009738E8" w:rsidRDefault="00D91EC9" w:rsidP="00D91EC9">
      <w:pPr>
        <w:rPr>
          <w:b/>
          <w:noProof/>
          <w:szCs w:val="24"/>
          <w:lang w:val="en-US"/>
        </w:rPr>
      </w:pPr>
      <w:r w:rsidRPr="009738E8">
        <w:rPr>
          <w:b/>
          <w:noProof/>
          <w:szCs w:val="24"/>
          <w:lang w:val="en-US"/>
        </w:rPr>
        <w:t xml:space="preserve">Observation </w:t>
      </w:r>
      <w:r w:rsidR="00BA6FA9">
        <w:rPr>
          <w:b/>
          <w:noProof/>
          <w:szCs w:val="24"/>
          <w:lang w:val="en-US"/>
        </w:rPr>
        <w:t>11</w:t>
      </w:r>
      <w:r w:rsidRPr="009738E8">
        <w:rPr>
          <w:b/>
          <w:noProof/>
          <w:szCs w:val="24"/>
          <w:lang w:val="en-US"/>
        </w:rPr>
        <w:t xml:space="preserve">: If </w:t>
      </w:r>
      <w:r w:rsidR="00131B62" w:rsidRPr="009738E8">
        <w:rPr>
          <w:b/>
          <w:noProof/>
          <w:szCs w:val="24"/>
          <w:lang w:val="en-US"/>
        </w:rPr>
        <w:t xml:space="preserve">a </w:t>
      </w:r>
      <w:r w:rsidRPr="009738E8">
        <w:rPr>
          <w:b/>
          <w:noProof/>
          <w:szCs w:val="24"/>
          <w:lang w:val="en-US"/>
        </w:rPr>
        <w:t xml:space="preserve">UE directly transmits CSI reports to </w:t>
      </w:r>
      <w:r w:rsidR="00131B62" w:rsidRPr="009738E8">
        <w:rPr>
          <w:b/>
          <w:noProof/>
          <w:szCs w:val="24"/>
          <w:lang w:val="en-US"/>
        </w:rPr>
        <w:t xml:space="preserve">the </w:t>
      </w:r>
      <w:r w:rsidRPr="009738E8">
        <w:rPr>
          <w:b/>
          <w:noProof/>
          <w:szCs w:val="24"/>
          <w:lang w:val="en-US"/>
        </w:rPr>
        <w:t>SN</w:t>
      </w:r>
      <w:r w:rsidR="00ED69AD" w:rsidRPr="009738E8">
        <w:rPr>
          <w:b/>
          <w:noProof/>
          <w:szCs w:val="24"/>
          <w:lang w:val="en-US"/>
        </w:rPr>
        <w:t xml:space="preserve"> with UL SCG resource</w:t>
      </w:r>
      <w:r w:rsidR="00EE6E21" w:rsidRPr="009738E8">
        <w:rPr>
          <w:b/>
          <w:noProof/>
          <w:szCs w:val="24"/>
          <w:lang w:val="en-US"/>
        </w:rPr>
        <w:t>s</w:t>
      </w:r>
      <w:r w:rsidRPr="009738E8">
        <w:rPr>
          <w:b/>
          <w:noProof/>
          <w:szCs w:val="24"/>
          <w:lang w:val="en-US"/>
        </w:rPr>
        <w:t xml:space="preserve">, the UE </w:t>
      </w:r>
      <w:r w:rsidR="00ED69AD" w:rsidRPr="009738E8">
        <w:rPr>
          <w:b/>
          <w:noProof/>
          <w:szCs w:val="24"/>
          <w:lang w:val="en-US"/>
        </w:rPr>
        <w:t>may not measure</w:t>
      </w:r>
      <w:r w:rsidRPr="009738E8">
        <w:rPr>
          <w:b/>
          <w:noProof/>
          <w:szCs w:val="24"/>
          <w:lang w:val="en-US"/>
        </w:rPr>
        <w:t xml:space="preserve"> CSI-RS in </w:t>
      </w:r>
      <w:r w:rsidR="00EE6E21" w:rsidRPr="009738E8">
        <w:rPr>
          <w:b/>
          <w:noProof/>
          <w:szCs w:val="24"/>
          <w:lang w:val="en-US"/>
        </w:rPr>
        <w:t xml:space="preserve">the </w:t>
      </w:r>
      <w:r w:rsidRPr="009738E8">
        <w:rPr>
          <w:b/>
          <w:noProof/>
          <w:szCs w:val="24"/>
          <w:lang w:val="en-US"/>
        </w:rPr>
        <w:t xml:space="preserve">deactivated SCG </w:t>
      </w:r>
      <w:r w:rsidR="00ED69AD" w:rsidRPr="009738E8">
        <w:rPr>
          <w:b/>
          <w:noProof/>
          <w:szCs w:val="24"/>
          <w:lang w:val="en-US"/>
        </w:rPr>
        <w:t>if</w:t>
      </w:r>
      <w:r w:rsidRPr="009738E8">
        <w:rPr>
          <w:b/>
          <w:noProof/>
          <w:szCs w:val="24"/>
          <w:lang w:val="en-US"/>
        </w:rPr>
        <w:t xml:space="preserve"> the UE moves </w:t>
      </w:r>
      <w:r w:rsidR="00ED69AD" w:rsidRPr="009738E8">
        <w:rPr>
          <w:b/>
          <w:noProof/>
          <w:szCs w:val="24"/>
          <w:lang w:val="en-US"/>
        </w:rPr>
        <w:t xml:space="preserve">from one beam to </w:t>
      </w:r>
      <w:r w:rsidR="00EE6E21" w:rsidRPr="009738E8">
        <w:rPr>
          <w:b/>
          <w:noProof/>
          <w:szCs w:val="24"/>
          <w:lang w:val="en-US"/>
        </w:rPr>
        <w:t xml:space="preserve">the </w:t>
      </w:r>
      <w:r w:rsidR="00ED69AD" w:rsidRPr="009738E8">
        <w:rPr>
          <w:b/>
          <w:noProof/>
          <w:szCs w:val="24"/>
          <w:lang w:val="en-US"/>
        </w:rPr>
        <w:t>other</w:t>
      </w:r>
      <w:r w:rsidRPr="009738E8">
        <w:rPr>
          <w:b/>
          <w:noProof/>
          <w:szCs w:val="24"/>
          <w:lang w:val="en-US"/>
        </w:rPr>
        <w:t xml:space="preserve"> beam.</w:t>
      </w:r>
    </w:p>
    <w:p w14:paraId="107CE982" w14:textId="6659ECB3" w:rsidR="00ED69AD" w:rsidRPr="009738E8" w:rsidRDefault="00ED69AD" w:rsidP="00D91EC9">
      <w:pPr>
        <w:rPr>
          <w:noProof/>
          <w:szCs w:val="24"/>
          <w:lang w:val="en-US"/>
        </w:rPr>
      </w:pPr>
      <w:r w:rsidRPr="009738E8">
        <w:rPr>
          <w:noProof/>
          <w:szCs w:val="24"/>
          <w:lang w:val="en-US"/>
        </w:rPr>
        <w:t xml:space="preserve">Due to </w:t>
      </w:r>
      <w:r w:rsidR="005A066D" w:rsidRPr="009738E8">
        <w:rPr>
          <w:noProof/>
          <w:szCs w:val="24"/>
          <w:lang w:val="en-US"/>
        </w:rPr>
        <w:t xml:space="preserve">the </w:t>
      </w:r>
      <w:r w:rsidRPr="009738E8">
        <w:rPr>
          <w:noProof/>
          <w:szCs w:val="24"/>
          <w:lang w:val="en-US"/>
        </w:rPr>
        <w:t>above observations, we propose</w:t>
      </w:r>
      <w:r w:rsidR="005A066D" w:rsidRPr="009738E8">
        <w:rPr>
          <w:noProof/>
          <w:szCs w:val="24"/>
          <w:lang w:val="en-US"/>
        </w:rPr>
        <w:t>;</w:t>
      </w:r>
    </w:p>
    <w:p w14:paraId="69F94BCD" w14:textId="12323398" w:rsidR="00E538F3" w:rsidRPr="009738E8" w:rsidRDefault="00E538F3" w:rsidP="00D91EC9">
      <w:pPr>
        <w:rPr>
          <w:b/>
          <w:noProof/>
          <w:szCs w:val="24"/>
          <w:lang w:val="en-US"/>
        </w:rPr>
      </w:pPr>
      <w:r w:rsidRPr="009738E8">
        <w:rPr>
          <w:b/>
          <w:noProof/>
          <w:szCs w:val="24"/>
          <w:lang w:val="en-US"/>
        </w:rPr>
        <w:t xml:space="preserve">Proposal </w:t>
      </w:r>
      <w:r w:rsidR="00873E45" w:rsidRPr="009738E8">
        <w:rPr>
          <w:b/>
          <w:noProof/>
          <w:szCs w:val="24"/>
          <w:lang w:val="en-US"/>
        </w:rPr>
        <w:t>5</w:t>
      </w:r>
      <w:r w:rsidRPr="009738E8">
        <w:rPr>
          <w:b/>
          <w:noProof/>
          <w:szCs w:val="24"/>
          <w:lang w:val="en-US"/>
        </w:rPr>
        <w:t xml:space="preserve">: </w:t>
      </w:r>
      <w:r w:rsidR="00EE6E21" w:rsidRPr="009738E8">
        <w:rPr>
          <w:b/>
          <w:noProof/>
          <w:szCs w:val="24"/>
          <w:lang w:val="en-US"/>
        </w:rPr>
        <w:t xml:space="preserve">A </w:t>
      </w:r>
      <w:r w:rsidRPr="009738E8">
        <w:rPr>
          <w:b/>
          <w:noProof/>
          <w:szCs w:val="24"/>
          <w:lang w:val="en-US"/>
        </w:rPr>
        <w:t xml:space="preserve">UE does not </w:t>
      </w:r>
      <w:r w:rsidR="00ED69AD" w:rsidRPr="009738E8">
        <w:rPr>
          <w:b/>
          <w:noProof/>
          <w:szCs w:val="24"/>
          <w:lang w:val="en-US"/>
        </w:rPr>
        <w:t>perform</w:t>
      </w:r>
      <w:r w:rsidRPr="009738E8">
        <w:rPr>
          <w:b/>
          <w:noProof/>
          <w:szCs w:val="24"/>
          <w:lang w:val="en-US"/>
        </w:rPr>
        <w:t xml:space="preserve"> CSI-RS measurements and reporting </w:t>
      </w:r>
      <w:r w:rsidR="00ED69AD" w:rsidRPr="009738E8">
        <w:rPr>
          <w:b/>
          <w:noProof/>
          <w:szCs w:val="24"/>
          <w:lang w:val="en-US"/>
        </w:rPr>
        <w:t xml:space="preserve">in </w:t>
      </w:r>
      <w:r w:rsidR="00EE6E21" w:rsidRPr="009738E8">
        <w:rPr>
          <w:b/>
          <w:noProof/>
          <w:szCs w:val="24"/>
          <w:lang w:val="en-US"/>
        </w:rPr>
        <w:t xml:space="preserve">the </w:t>
      </w:r>
      <w:r w:rsidR="00ED69AD" w:rsidRPr="009738E8">
        <w:rPr>
          <w:b/>
          <w:noProof/>
          <w:szCs w:val="24"/>
          <w:lang w:val="en-US"/>
        </w:rPr>
        <w:t>deactivated state</w:t>
      </w:r>
      <w:r w:rsidRPr="009738E8">
        <w:rPr>
          <w:b/>
          <w:noProof/>
          <w:szCs w:val="24"/>
          <w:lang w:val="en-US"/>
        </w:rPr>
        <w:t>.</w:t>
      </w:r>
    </w:p>
    <w:p w14:paraId="59E14FC8" w14:textId="06A38F4C" w:rsidR="00D065BB" w:rsidRPr="009738E8" w:rsidRDefault="00D300A8" w:rsidP="00D065BB">
      <w:pPr>
        <w:pStyle w:val="20"/>
        <w:rPr>
          <w:sz w:val="20"/>
          <w:szCs w:val="24"/>
          <w:lang w:val="en-US"/>
        </w:rPr>
      </w:pPr>
      <w:r w:rsidRPr="009738E8">
        <w:rPr>
          <w:sz w:val="20"/>
          <w:szCs w:val="24"/>
          <w:lang w:val="en-US"/>
        </w:rPr>
        <w:t>Regarding TAT as</w:t>
      </w:r>
      <w:r w:rsidR="001B0CB3" w:rsidRPr="009738E8">
        <w:rPr>
          <w:sz w:val="20"/>
          <w:szCs w:val="24"/>
          <w:lang w:val="en-US"/>
        </w:rPr>
        <w:t xml:space="preserve"> expir</w:t>
      </w:r>
      <w:r w:rsidRPr="009738E8">
        <w:rPr>
          <w:sz w:val="20"/>
          <w:szCs w:val="24"/>
          <w:lang w:val="en-US"/>
        </w:rPr>
        <w:t>ed</w:t>
      </w:r>
      <w:r w:rsidR="001B0CB3" w:rsidRPr="009738E8">
        <w:rPr>
          <w:sz w:val="20"/>
          <w:szCs w:val="24"/>
          <w:lang w:val="en-US"/>
        </w:rPr>
        <w:t xml:space="preserve"> upon SCG deactivation</w:t>
      </w:r>
    </w:p>
    <w:p w14:paraId="4A200E57" w14:textId="5634A6F9" w:rsidR="000467A7" w:rsidRPr="009738E8" w:rsidRDefault="000467A7" w:rsidP="000467A7">
      <w:pPr>
        <w:rPr>
          <w:lang w:val="en-US"/>
        </w:rPr>
      </w:pPr>
      <w:r w:rsidRPr="009738E8">
        <w:rPr>
          <w:lang w:val="en-US"/>
        </w:rPr>
        <w:t xml:space="preserve">During the discussion for RACH-less SCG re-activation, several proposals are considered for TAT handling during deactivated state e.g., maintaining TAT, or not to maintain TAT but it keeps until it is expired. So we also should consider TAT handling for RACH based SCG re-activation. </w:t>
      </w:r>
    </w:p>
    <w:p w14:paraId="4AD2EC1B" w14:textId="77777777" w:rsidR="000467A7" w:rsidRPr="009738E8" w:rsidRDefault="000467A7" w:rsidP="000467A7">
      <w:pPr>
        <w:rPr>
          <w:lang w:val="en-US"/>
        </w:rPr>
      </w:pPr>
      <w:r w:rsidRPr="009738E8">
        <w:rPr>
          <w:rFonts w:hint="eastAsia"/>
          <w:lang w:val="en-US"/>
        </w:rPr>
        <w:t>R</w:t>
      </w:r>
      <w:r w:rsidRPr="009738E8">
        <w:rPr>
          <w:lang w:val="en-US"/>
        </w:rPr>
        <w:t xml:space="preserve">AN2 has already agreed that there is no SRS and PUSCH transmission on deactivated SCG. </w:t>
      </w:r>
    </w:p>
    <w:p w14:paraId="18B8B31C" w14:textId="77777777" w:rsidR="000467A7" w:rsidRPr="009738E8" w:rsidRDefault="000467A7" w:rsidP="000467A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9738E8">
        <w:t>Agreements</w:t>
      </w:r>
    </w:p>
    <w:p w14:paraId="00BBF0D9" w14:textId="77777777" w:rsidR="000467A7" w:rsidRPr="009738E8" w:rsidRDefault="000467A7" w:rsidP="000467A7">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eastAsiaTheme="minorEastAsia"/>
        </w:rPr>
      </w:pPr>
      <w:r w:rsidRPr="009738E8">
        <w:rPr>
          <w:rFonts w:ascii="ＭＳ 明朝" w:eastAsia="ＭＳ 明朝" w:hAnsi="ＭＳ 明朝" w:cs="ＭＳ 明朝" w:hint="eastAsia"/>
        </w:rPr>
        <w:t>⇒</w:t>
      </w:r>
      <w:r w:rsidRPr="009738E8">
        <w:rPr>
          <w:rFonts w:ascii="ＭＳ 明朝" w:eastAsia="ＭＳ 明朝" w:hAnsi="ＭＳ 明朝" w:cs="ＭＳ 明朝"/>
        </w:rPr>
        <w:t xml:space="preserve">  </w:t>
      </w:r>
      <w:r w:rsidRPr="009738E8">
        <w:rPr>
          <w:rFonts w:eastAsiaTheme="minorEastAsia"/>
        </w:rPr>
        <w:t>RAN2 includes that UE will not perform SRS transmission while the SCG is deactivated. This assumption can be reproduced if issues are found.</w:t>
      </w:r>
    </w:p>
    <w:p w14:paraId="451366BC" w14:textId="77777777" w:rsidR="000467A7" w:rsidRPr="009738E8" w:rsidRDefault="000467A7" w:rsidP="000467A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9738E8">
        <w:t xml:space="preserve">1 </w:t>
      </w:r>
      <w:r w:rsidRPr="009738E8">
        <w:tab/>
        <w:t>Confirm that there is no PUSCH transmission on deactivated SCG. FFS if any other UL is allowed towards SCG.</w:t>
      </w:r>
    </w:p>
    <w:p w14:paraId="14591317" w14:textId="783C9AE9" w:rsidR="000467A7" w:rsidRPr="009738E8" w:rsidRDefault="000467A7" w:rsidP="000467A7">
      <w:pPr>
        <w:rPr>
          <w:lang w:val="en-US"/>
        </w:rPr>
      </w:pPr>
      <w:r w:rsidRPr="009738E8">
        <w:rPr>
          <w:lang w:val="en-US"/>
        </w:rPr>
        <w:t>Moreover, as explained in Section 2.3, we think that CSI measurement and report is not needed, which implies PUCCH transmission is not n</w:t>
      </w:r>
      <w:r w:rsidR="008C62D3">
        <w:rPr>
          <w:lang w:val="en-US"/>
        </w:rPr>
        <w:t>eeded as well. Thus we think there is no need</w:t>
      </w:r>
      <w:r w:rsidRPr="009738E8">
        <w:rPr>
          <w:lang w:val="en-US"/>
        </w:rPr>
        <w:t xml:space="preserve"> to keep running or to maintain TAT </w:t>
      </w:r>
      <w:r w:rsidR="008C62D3">
        <w:rPr>
          <w:lang w:val="en-US"/>
        </w:rPr>
        <w:t>while the SCG is deactivated</w:t>
      </w:r>
      <w:r w:rsidR="00542F68">
        <w:rPr>
          <w:lang w:val="en-US"/>
        </w:rPr>
        <w:t xml:space="preserve"> in above scenario.</w:t>
      </w:r>
    </w:p>
    <w:p w14:paraId="383E21A9" w14:textId="2B7FB2DA" w:rsidR="000467A7" w:rsidRPr="009738E8" w:rsidRDefault="000467A7" w:rsidP="000467A7">
      <w:pPr>
        <w:rPr>
          <w:b/>
          <w:lang w:val="en-US"/>
        </w:rPr>
      </w:pPr>
      <w:r w:rsidRPr="009738E8">
        <w:rPr>
          <w:rFonts w:hint="eastAsia"/>
          <w:b/>
          <w:lang w:val="en-US"/>
        </w:rPr>
        <w:t xml:space="preserve">Observation </w:t>
      </w:r>
      <w:r w:rsidR="00BA6FA9">
        <w:rPr>
          <w:b/>
          <w:lang w:val="en-US"/>
        </w:rPr>
        <w:t>12</w:t>
      </w:r>
      <w:r w:rsidRPr="009738E8">
        <w:rPr>
          <w:rFonts w:hint="eastAsia"/>
          <w:b/>
          <w:lang w:val="en-US"/>
        </w:rPr>
        <w:t xml:space="preserve">: </w:t>
      </w:r>
      <w:r w:rsidRPr="009738E8">
        <w:rPr>
          <w:b/>
          <w:lang w:val="en-US"/>
        </w:rPr>
        <w:t>In the scena</w:t>
      </w:r>
      <w:r w:rsidR="008C62D3">
        <w:rPr>
          <w:b/>
          <w:lang w:val="en-US"/>
        </w:rPr>
        <w:t>rio where</w:t>
      </w:r>
      <w:r w:rsidRPr="009738E8">
        <w:rPr>
          <w:b/>
          <w:lang w:val="en-US"/>
        </w:rPr>
        <w:t xml:space="preserve"> the UE will perform RACH based re-activation and</w:t>
      </w:r>
      <w:r w:rsidR="008C62D3">
        <w:rPr>
          <w:b/>
          <w:lang w:val="en-US"/>
        </w:rPr>
        <w:t xml:space="preserve"> where</w:t>
      </w:r>
      <w:r w:rsidRPr="009738E8">
        <w:rPr>
          <w:b/>
          <w:lang w:val="en-US"/>
        </w:rPr>
        <w:t xml:space="preserve"> RAN2 agree that CSI measurement and report is not supported, there is no meaning to keep TAT during deactivated state. </w:t>
      </w:r>
    </w:p>
    <w:p w14:paraId="429E3519" w14:textId="77777777" w:rsidR="000467A7" w:rsidRPr="009738E8" w:rsidRDefault="000467A7" w:rsidP="000467A7">
      <w:pPr>
        <w:rPr>
          <w:lang w:val="en-US"/>
        </w:rPr>
      </w:pPr>
      <w:r w:rsidRPr="009738E8">
        <w:rPr>
          <w:lang w:val="en-US"/>
        </w:rPr>
        <w:t xml:space="preserve">When TAT is not kept during deactivated state, two options are considered. </w:t>
      </w:r>
    </w:p>
    <w:p w14:paraId="4A67DEB7" w14:textId="77777777" w:rsidR="000467A7" w:rsidRPr="009738E8" w:rsidRDefault="000467A7" w:rsidP="000467A7">
      <w:pPr>
        <w:rPr>
          <w:lang w:val="en-US"/>
        </w:rPr>
      </w:pPr>
      <w:r w:rsidRPr="009738E8">
        <w:rPr>
          <w:lang w:val="en-US"/>
        </w:rPr>
        <w:lastRenderedPageBreak/>
        <w:t>1.</w:t>
      </w:r>
      <w:r w:rsidRPr="009738E8">
        <w:rPr>
          <w:lang w:val="en-US"/>
        </w:rPr>
        <w:tab/>
        <w:t>Stop TAT.</w:t>
      </w:r>
    </w:p>
    <w:p w14:paraId="0DD7FC22" w14:textId="77777777" w:rsidR="000467A7" w:rsidRPr="009738E8" w:rsidRDefault="000467A7" w:rsidP="000467A7">
      <w:pPr>
        <w:rPr>
          <w:lang w:val="en-US"/>
        </w:rPr>
      </w:pPr>
      <w:r w:rsidRPr="009738E8">
        <w:rPr>
          <w:lang w:val="en-US"/>
        </w:rPr>
        <w:t>2.</w:t>
      </w:r>
      <w:r w:rsidRPr="009738E8">
        <w:rPr>
          <w:lang w:val="en-US"/>
        </w:rPr>
        <w:tab/>
        <w:t xml:space="preserve">The UE (the MAC entity) considers the </w:t>
      </w:r>
      <w:proofErr w:type="spellStart"/>
      <w:r w:rsidRPr="009738E8">
        <w:rPr>
          <w:i/>
          <w:lang w:val="en-US"/>
        </w:rPr>
        <w:t>timeAlignmentTimer</w:t>
      </w:r>
      <w:proofErr w:type="spellEnd"/>
      <w:r w:rsidRPr="009738E8">
        <w:rPr>
          <w:lang w:val="en-US"/>
        </w:rPr>
        <w:t xml:space="preserve"> associated with the </w:t>
      </w:r>
      <w:proofErr w:type="spellStart"/>
      <w:r w:rsidRPr="009738E8">
        <w:rPr>
          <w:lang w:val="en-US"/>
        </w:rPr>
        <w:t>PSCell</w:t>
      </w:r>
      <w:proofErr w:type="spellEnd"/>
      <w:r w:rsidRPr="009738E8">
        <w:rPr>
          <w:lang w:val="en-US"/>
        </w:rPr>
        <w:t xml:space="preserve"> as expired.</w:t>
      </w:r>
    </w:p>
    <w:p w14:paraId="31F05C2D" w14:textId="1EFA8DC1" w:rsidR="000467A7" w:rsidRPr="009738E8" w:rsidRDefault="000467A7" w:rsidP="000467A7">
      <w:pPr>
        <w:rPr>
          <w:lang w:val="en-US"/>
        </w:rPr>
      </w:pPr>
      <w:r w:rsidRPr="009738E8">
        <w:rPr>
          <w:lang w:val="en-US"/>
        </w:rPr>
        <w:t xml:space="preserve">From the following reason, we think Option 2 is better. One drawback of keeping TAT is that UE specific UL resources (i.e., </w:t>
      </w:r>
      <w:r w:rsidRPr="009738E8">
        <w:rPr>
          <w:rFonts w:hint="eastAsia"/>
          <w:lang w:val="en-US"/>
        </w:rPr>
        <w:t>periodical PUCCH</w:t>
      </w:r>
      <w:r w:rsidRPr="009738E8">
        <w:rPr>
          <w:lang w:val="en-US"/>
        </w:rPr>
        <w:t xml:space="preserve">, </w:t>
      </w:r>
      <w:r w:rsidRPr="009738E8">
        <w:rPr>
          <w:rFonts w:hint="eastAsia"/>
          <w:lang w:val="en-US"/>
        </w:rPr>
        <w:t>periodical or semi-persistent PUSCH,</w:t>
      </w:r>
      <w:r w:rsidRPr="009738E8">
        <w:rPr>
          <w:lang w:val="en-US"/>
        </w:rPr>
        <w:t xml:space="preserve"> </w:t>
      </w:r>
      <w:r w:rsidRPr="009738E8">
        <w:rPr>
          <w:rFonts w:hint="eastAsia"/>
          <w:lang w:val="en-US"/>
        </w:rPr>
        <w:t>periodical or semi-persistent SRS</w:t>
      </w:r>
      <w:r w:rsidRPr="009738E8">
        <w:rPr>
          <w:lang w:val="en-US"/>
        </w:rPr>
        <w:t xml:space="preserve">) is not released during deactivated state. UE is still allocated with UL resources for the deactivated SCG as long as TAT is running. Possibly there is a concern that UL resources (e.g. for PUSCH, PUCCH, SRS) allocated for UEs </w:t>
      </w:r>
      <w:r w:rsidR="0002269F">
        <w:rPr>
          <w:lang w:val="en-US"/>
        </w:rPr>
        <w:t xml:space="preserve">in </w:t>
      </w:r>
      <w:r w:rsidRPr="009738E8">
        <w:rPr>
          <w:lang w:val="en-US"/>
        </w:rPr>
        <w:t>the</w:t>
      </w:r>
      <w:r w:rsidR="0002269F">
        <w:rPr>
          <w:lang w:val="en-US"/>
        </w:rPr>
        <w:t xml:space="preserve"> deactivated SCG prevent the network</w:t>
      </w:r>
      <w:r w:rsidRPr="009738E8">
        <w:rPr>
          <w:lang w:val="en-US"/>
        </w:rPr>
        <w:t xml:space="preserve"> from efficiently allocating whole resources. According to current NR MAC specification [8], three triggers are specified to release UL resources, when TAT is expired, when </w:t>
      </w:r>
      <w:r w:rsidR="008C62D3">
        <w:rPr>
          <w:lang w:val="en-US"/>
        </w:rPr>
        <w:t>the number of SR retransmissions reaches the maximum value</w:t>
      </w:r>
      <w:r w:rsidRPr="009738E8">
        <w:rPr>
          <w:lang w:val="en-US"/>
        </w:rPr>
        <w:t xml:space="preserve"> (i.e., </w:t>
      </w:r>
      <w:r w:rsidRPr="009738E8">
        <w:rPr>
          <w:i/>
          <w:lang w:val="en-US"/>
        </w:rPr>
        <w:t>SR_COUNTER</w:t>
      </w:r>
      <w:r w:rsidRPr="009738E8">
        <w:rPr>
          <w:lang w:val="en-US"/>
        </w:rPr>
        <w:t xml:space="preserve"> counts up as large as </w:t>
      </w:r>
      <w:proofErr w:type="spellStart"/>
      <w:r w:rsidRPr="009738E8">
        <w:rPr>
          <w:i/>
          <w:lang w:val="en-US"/>
        </w:rPr>
        <w:t>sr-TransMax</w:t>
      </w:r>
      <w:proofErr w:type="spellEnd"/>
      <w:r w:rsidRPr="009738E8">
        <w:rPr>
          <w:lang w:val="en-US"/>
        </w:rPr>
        <w:t xml:space="preserve">), and when the MAC is reset. So if the UE (the MAC entity) considers the </w:t>
      </w:r>
      <w:proofErr w:type="spellStart"/>
      <w:r w:rsidRPr="009738E8">
        <w:rPr>
          <w:i/>
          <w:lang w:val="en-US"/>
        </w:rPr>
        <w:t>timeAlignmentTimer</w:t>
      </w:r>
      <w:proofErr w:type="spellEnd"/>
      <w:r w:rsidRPr="009738E8">
        <w:rPr>
          <w:lang w:val="en-US"/>
        </w:rPr>
        <w:t xml:space="preserve"> associated with the </w:t>
      </w:r>
      <w:proofErr w:type="spellStart"/>
      <w:r w:rsidRPr="009738E8">
        <w:rPr>
          <w:lang w:val="en-US"/>
        </w:rPr>
        <w:t>PSCell</w:t>
      </w:r>
      <w:proofErr w:type="spellEnd"/>
      <w:r w:rsidRPr="009738E8">
        <w:rPr>
          <w:lang w:val="en-US"/>
        </w:rPr>
        <w:t xml:space="preserve"> as expired on deactivation, UL physical resources may be used efficiently since UL resource for deactivated UE is released.</w:t>
      </w:r>
    </w:p>
    <w:p w14:paraId="6D0CEA2F" w14:textId="46FDA683" w:rsidR="000467A7" w:rsidRPr="009738E8" w:rsidRDefault="000467A7" w:rsidP="000467A7">
      <w:pPr>
        <w:rPr>
          <w:b/>
          <w:lang w:val="en-US"/>
        </w:rPr>
      </w:pPr>
      <w:r w:rsidRPr="009738E8">
        <w:rPr>
          <w:rFonts w:hint="eastAsia"/>
          <w:b/>
          <w:lang w:val="en-US"/>
        </w:rPr>
        <w:t xml:space="preserve">Observation </w:t>
      </w:r>
      <w:r w:rsidR="00BA6FA9">
        <w:rPr>
          <w:b/>
          <w:lang w:val="en-US"/>
        </w:rPr>
        <w:t>13</w:t>
      </w:r>
      <w:r w:rsidRPr="009738E8">
        <w:rPr>
          <w:rFonts w:hint="eastAsia"/>
          <w:b/>
          <w:lang w:val="en-US"/>
        </w:rPr>
        <w:t xml:space="preserve">: </w:t>
      </w:r>
      <w:r w:rsidRPr="009738E8">
        <w:rPr>
          <w:b/>
          <w:lang w:val="en-US"/>
        </w:rPr>
        <w:t xml:space="preserve">If the UE (the MAC entity) considers the </w:t>
      </w:r>
      <w:proofErr w:type="spellStart"/>
      <w:r w:rsidRPr="009738E8">
        <w:rPr>
          <w:b/>
          <w:i/>
          <w:lang w:val="en-US"/>
        </w:rPr>
        <w:t>timeAlignmentTimer</w:t>
      </w:r>
      <w:proofErr w:type="spellEnd"/>
      <w:r w:rsidRPr="009738E8">
        <w:rPr>
          <w:b/>
          <w:lang w:val="en-US"/>
        </w:rPr>
        <w:t xml:space="preserve"> associated with the </w:t>
      </w:r>
      <w:proofErr w:type="spellStart"/>
      <w:r w:rsidRPr="009738E8">
        <w:rPr>
          <w:b/>
          <w:lang w:val="en-US"/>
        </w:rPr>
        <w:t>PSCell</w:t>
      </w:r>
      <w:proofErr w:type="spellEnd"/>
      <w:r w:rsidRPr="009738E8">
        <w:rPr>
          <w:b/>
          <w:lang w:val="en-US"/>
        </w:rPr>
        <w:t xml:space="preserve"> as expired on deactivation, UL physical resources may be used efficiently since UL resources for deactivated UE are released.</w:t>
      </w:r>
    </w:p>
    <w:p w14:paraId="238103FD" w14:textId="282B4BE2" w:rsidR="000467A7" w:rsidRPr="009738E8" w:rsidRDefault="000467A7" w:rsidP="000467A7">
      <w:pPr>
        <w:rPr>
          <w:lang w:val="en-US"/>
        </w:rPr>
      </w:pPr>
      <w:r w:rsidRPr="009738E8">
        <w:rPr>
          <w:lang w:val="en-US"/>
        </w:rPr>
        <w:t>On the other hand, we do not th</w:t>
      </w:r>
      <w:r w:rsidR="008C62D3">
        <w:rPr>
          <w:lang w:val="en-US"/>
        </w:rPr>
        <w:t>ink that there is always beneficial</w:t>
      </w:r>
      <w:r w:rsidRPr="009738E8">
        <w:rPr>
          <w:lang w:val="en-US"/>
        </w:rPr>
        <w:t xml:space="preserve"> to regard TAT as expiry on deactivation. When UL physical resources are</w:t>
      </w:r>
      <w:r w:rsidR="008C62D3">
        <w:rPr>
          <w:lang w:val="en-US"/>
        </w:rPr>
        <w:t xml:space="preserve"> not congested, it is not necessary</w:t>
      </w:r>
      <w:r w:rsidRPr="009738E8">
        <w:rPr>
          <w:lang w:val="en-US"/>
        </w:rPr>
        <w:t xml:space="preserve"> to release the resources</w:t>
      </w:r>
      <w:bookmarkStart w:id="1" w:name="_GoBack"/>
      <w:bookmarkEnd w:id="1"/>
      <w:r w:rsidRPr="009738E8">
        <w:rPr>
          <w:lang w:val="en-US"/>
        </w:rPr>
        <w:t xml:space="preserve">. Therefore, we think it </w:t>
      </w:r>
      <w:r w:rsidR="008C62D3">
        <w:rPr>
          <w:lang w:val="en-US"/>
        </w:rPr>
        <w:t xml:space="preserve">is </w:t>
      </w:r>
      <w:r w:rsidRPr="009738E8">
        <w:rPr>
          <w:lang w:val="en-US"/>
        </w:rPr>
        <w:t>appropriate to enable NW to configure whether to</w:t>
      </w:r>
      <w:r w:rsidR="008C62D3">
        <w:rPr>
          <w:lang w:val="en-US"/>
        </w:rPr>
        <w:t xml:space="preserve"> regard</w:t>
      </w:r>
      <w:r w:rsidRPr="009738E8">
        <w:rPr>
          <w:lang w:val="en-US"/>
        </w:rPr>
        <w:t xml:space="preserve"> TAT as expired.</w:t>
      </w:r>
    </w:p>
    <w:p w14:paraId="2782BE94" w14:textId="648558A8" w:rsidR="000467A7" w:rsidRPr="009738E8" w:rsidRDefault="000467A7" w:rsidP="000467A7">
      <w:pPr>
        <w:rPr>
          <w:b/>
          <w:lang w:val="en-US"/>
        </w:rPr>
      </w:pPr>
      <w:r w:rsidRPr="009738E8">
        <w:rPr>
          <w:rFonts w:hint="eastAsia"/>
          <w:b/>
          <w:lang w:val="en-US"/>
        </w:rPr>
        <w:t xml:space="preserve">Observation </w:t>
      </w:r>
      <w:r w:rsidR="00BA6FA9">
        <w:rPr>
          <w:b/>
          <w:lang w:val="en-US"/>
        </w:rPr>
        <w:t>14</w:t>
      </w:r>
      <w:r w:rsidRPr="009738E8">
        <w:rPr>
          <w:rFonts w:hint="eastAsia"/>
          <w:b/>
          <w:lang w:val="en-US"/>
        </w:rPr>
        <w:t xml:space="preserve">: </w:t>
      </w:r>
      <w:r w:rsidRPr="009738E8">
        <w:rPr>
          <w:b/>
          <w:lang w:val="en-US"/>
        </w:rPr>
        <w:t>When UL physical resources are not congested, it is not needed to release the resource as soon as it is deactivated.</w:t>
      </w:r>
    </w:p>
    <w:p w14:paraId="23DD0392" w14:textId="30971BDC" w:rsidR="001B0CB3" w:rsidRPr="009738E8" w:rsidRDefault="000467A7" w:rsidP="000467A7">
      <w:pPr>
        <w:rPr>
          <w:b/>
          <w:noProof/>
          <w:szCs w:val="24"/>
          <w:lang w:val="en-US"/>
        </w:rPr>
      </w:pPr>
      <w:r w:rsidRPr="009738E8">
        <w:rPr>
          <w:rFonts w:hint="eastAsia"/>
          <w:b/>
          <w:lang w:val="en-US"/>
        </w:rPr>
        <w:t>P</w:t>
      </w:r>
      <w:r w:rsidRPr="009738E8">
        <w:rPr>
          <w:b/>
          <w:lang w:val="en-US"/>
        </w:rPr>
        <w:t xml:space="preserve">roposal </w:t>
      </w:r>
      <w:r w:rsidR="00BA6FA9">
        <w:rPr>
          <w:b/>
          <w:lang w:val="en-US"/>
        </w:rPr>
        <w:t>6</w:t>
      </w:r>
      <w:r w:rsidRPr="009738E8">
        <w:rPr>
          <w:b/>
          <w:lang w:val="en-US"/>
        </w:rPr>
        <w:t xml:space="preserve">: If RACH less SCG re-activation is </w:t>
      </w:r>
      <w:r w:rsidR="008C62D3">
        <w:rPr>
          <w:b/>
          <w:lang w:val="en-US"/>
        </w:rPr>
        <w:t xml:space="preserve">not </w:t>
      </w:r>
      <w:r w:rsidRPr="009738E8">
        <w:rPr>
          <w:b/>
          <w:lang w:val="en-US"/>
        </w:rPr>
        <w:t xml:space="preserve">expected to be performed, </w:t>
      </w:r>
      <w:r w:rsidR="008C62D3">
        <w:rPr>
          <w:b/>
          <w:lang w:val="en-US"/>
        </w:rPr>
        <w:t>the network c</w:t>
      </w:r>
      <w:r w:rsidRPr="009738E8">
        <w:rPr>
          <w:b/>
          <w:lang w:val="en-US"/>
        </w:rPr>
        <w:t>an instruct UE to regard TAT for SCG as expired after SCG has been deactivated.</w:t>
      </w:r>
    </w:p>
    <w:p w14:paraId="7C9BD4C2" w14:textId="5BDCB760" w:rsidR="00C01F33" w:rsidRDefault="00C01F33" w:rsidP="00165873">
      <w:pPr>
        <w:pStyle w:val="1"/>
        <w:numPr>
          <w:ilvl w:val="0"/>
          <w:numId w:val="15"/>
        </w:numPr>
        <w:rPr>
          <w:rFonts w:cs="Arial"/>
          <w:sz w:val="24"/>
          <w:szCs w:val="24"/>
          <w:lang w:val="en-US"/>
        </w:rPr>
      </w:pPr>
      <w:r w:rsidRPr="007E2B8A">
        <w:rPr>
          <w:rFonts w:cs="Arial"/>
          <w:sz w:val="24"/>
          <w:szCs w:val="24"/>
          <w:lang w:val="en-US"/>
        </w:rPr>
        <w:t>Conclusion</w:t>
      </w:r>
      <w:r w:rsidR="006E17A2" w:rsidRPr="007E2B8A">
        <w:rPr>
          <w:rFonts w:cs="Arial"/>
          <w:sz w:val="24"/>
          <w:szCs w:val="24"/>
          <w:lang w:val="en-US"/>
        </w:rPr>
        <w:t>s</w:t>
      </w:r>
    </w:p>
    <w:p w14:paraId="5D0272FB" w14:textId="77777777" w:rsidR="00BA6FA9" w:rsidRPr="00BA6FA9" w:rsidRDefault="00BA6FA9" w:rsidP="00BA6FA9">
      <w:pPr>
        <w:rPr>
          <w:b/>
          <w:szCs w:val="24"/>
          <w:lang w:val="en-US"/>
        </w:rPr>
      </w:pPr>
      <w:r w:rsidRPr="00BA6FA9">
        <w:rPr>
          <w:b/>
          <w:szCs w:val="24"/>
          <w:lang w:val="en-US"/>
        </w:rPr>
        <w:t>Observation 1: Beam level DL synchronization is needed in order to assume TAT validation until it is running.</w:t>
      </w:r>
    </w:p>
    <w:p w14:paraId="4201FCD2" w14:textId="77777777" w:rsidR="00BA6FA9" w:rsidRPr="00BA6FA9" w:rsidRDefault="00BA6FA9" w:rsidP="00BA6FA9">
      <w:pPr>
        <w:rPr>
          <w:b/>
          <w:szCs w:val="24"/>
          <w:lang w:val="en-US"/>
        </w:rPr>
      </w:pPr>
      <w:r w:rsidRPr="00BA6FA9">
        <w:rPr>
          <w:b/>
          <w:szCs w:val="24"/>
          <w:lang w:val="en-US"/>
        </w:rPr>
        <w:t xml:space="preserve">Observation 2: </w:t>
      </w:r>
      <w:r w:rsidRPr="00BA6FA9">
        <w:rPr>
          <w:b/>
          <w:noProof/>
          <w:szCs w:val="24"/>
        </w:rPr>
        <w:t>In the current specification, RLM is mandatory while BFD is optional</w:t>
      </w:r>
      <w:r w:rsidRPr="00BA6FA9">
        <w:rPr>
          <w:b/>
          <w:szCs w:val="24"/>
          <w:lang w:val="en-US"/>
        </w:rPr>
        <w:t>.</w:t>
      </w:r>
    </w:p>
    <w:p w14:paraId="614CE4DF" w14:textId="5C2BBDEB" w:rsidR="00BA6FA9" w:rsidRDefault="00BA6FA9" w:rsidP="00BA6FA9">
      <w:pPr>
        <w:rPr>
          <w:b/>
          <w:szCs w:val="24"/>
          <w:lang w:val="en-US"/>
        </w:rPr>
      </w:pPr>
      <w:r w:rsidRPr="00BA6FA9">
        <w:rPr>
          <w:b/>
          <w:szCs w:val="24"/>
          <w:lang w:val="en-US"/>
        </w:rPr>
        <w:t xml:space="preserve">Proposal 1: If RACH-less SCG re-activation is </w:t>
      </w:r>
      <w:r w:rsidRPr="00BA6FA9">
        <w:rPr>
          <w:rFonts w:hint="eastAsia"/>
          <w:b/>
          <w:szCs w:val="24"/>
          <w:lang w:val="en-US"/>
        </w:rPr>
        <w:t>s</w:t>
      </w:r>
      <w:r w:rsidRPr="00BA6FA9">
        <w:rPr>
          <w:b/>
          <w:szCs w:val="24"/>
          <w:lang w:val="en-US"/>
        </w:rPr>
        <w:t>upported, RLM can be performed in a deactivated SCG while TAT is running.</w:t>
      </w:r>
    </w:p>
    <w:p w14:paraId="23F7D9B3" w14:textId="77777777" w:rsidR="00BA6FA9" w:rsidRPr="00726F05" w:rsidRDefault="00BA6FA9" w:rsidP="00BA6FA9">
      <w:pPr>
        <w:rPr>
          <w:b/>
          <w:lang w:val="en-US"/>
        </w:rPr>
      </w:pPr>
      <w:r w:rsidRPr="00726F05">
        <w:rPr>
          <w:b/>
          <w:lang w:val="en-US"/>
        </w:rPr>
        <w:t xml:space="preserve">Observation </w:t>
      </w:r>
      <w:r>
        <w:rPr>
          <w:b/>
          <w:lang w:val="en-US"/>
        </w:rPr>
        <w:t>3</w:t>
      </w:r>
      <w:r w:rsidRPr="00726F05">
        <w:rPr>
          <w:b/>
          <w:lang w:val="en-US"/>
        </w:rPr>
        <w:t xml:space="preserve">: RRM is sufficient in the scenario that </w:t>
      </w:r>
      <w:proofErr w:type="spellStart"/>
      <w:r w:rsidRPr="00726F05">
        <w:rPr>
          <w:b/>
          <w:lang w:val="en-US"/>
        </w:rPr>
        <w:t>PSCells</w:t>
      </w:r>
      <w:proofErr w:type="spellEnd"/>
      <w:r w:rsidRPr="00726F05">
        <w:rPr>
          <w:b/>
          <w:lang w:val="en-US"/>
        </w:rPr>
        <w:t xml:space="preserve"> are densely laid out</w:t>
      </w:r>
      <w:r>
        <w:rPr>
          <w:b/>
          <w:lang w:val="en-US"/>
        </w:rPr>
        <w:t>.</w:t>
      </w:r>
    </w:p>
    <w:p w14:paraId="52C2F792" w14:textId="77777777" w:rsidR="00BA6FA9" w:rsidRPr="00726F05" w:rsidRDefault="00BA6FA9" w:rsidP="00BA6FA9">
      <w:pPr>
        <w:rPr>
          <w:b/>
          <w:lang w:val="en-US"/>
        </w:rPr>
      </w:pPr>
      <w:r w:rsidRPr="00726F05">
        <w:rPr>
          <w:b/>
          <w:lang w:val="en-US"/>
        </w:rPr>
        <w:t xml:space="preserve">Observation </w:t>
      </w:r>
      <w:r>
        <w:rPr>
          <w:b/>
          <w:lang w:val="en-US"/>
        </w:rPr>
        <w:t>4</w:t>
      </w:r>
      <w:r w:rsidRPr="00726F05">
        <w:rPr>
          <w:b/>
          <w:lang w:val="en-US"/>
        </w:rPr>
        <w:t xml:space="preserve">: If RLM is not performed </w:t>
      </w:r>
      <w:r>
        <w:rPr>
          <w:b/>
          <w:lang w:val="en-US"/>
        </w:rPr>
        <w:t>during deactivated state</w:t>
      </w:r>
      <w:r w:rsidRPr="00726F05">
        <w:rPr>
          <w:b/>
          <w:lang w:val="en-US"/>
        </w:rPr>
        <w:t>,</w:t>
      </w:r>
      <w:r>
        <w:rPr>
          <w:b/>
          <w:lang w:val="en-US"/>
        </w:rPr>
        <w:t xml:space="preserve"> the</w:t>
      </w:r>
      <w:r w:rsidRPr="00726F05">
        <w:rPr>
          <w:b/>
          <w:lang w:val="en-US"/>
        </w:rPr>
        <w:t xml:space="preserve"> </w:t>
      </w:r>
      <w:proofErr w:type="spellStart"/>
      <w:r w:rsidRPr="00726F05">
        <w:rPr>
          <w:b/>
          <w:lang w:val="en-US"/>
        </w:rPr>
        <w:t>PSCell</w:t>
      </w:r>
      <w:proofErr w:type="spellEnd"/>
      <w:r w:rsidRPr="00726F05">
        <w:rPr>
          <w:b/>
          <w:lang w:val="en-US"/>
        </w:rPr>
        <w:t xml:space="preserve"> can be changed without an SCG failure report since no RLF occurs between the cells even in the case of</w:t>
      </w:r>
      <w:r>
        <w:rPr>
          <w:b/>
          <w:lang w:val="en-US"/>
        </w:rPr>
        <w:t xml:space="preserve"> an</w:t>
      </w:r>
      <w:r w:rsidRPr="00726F05">
        <w:rPr>
          <w:b/>
          <w:lang w:val="en-US"/>
        </w:rPr>
        <w:t xml:space="preserve"> operation in which the </w:t>
      </w:r>
      <w:proofErr w:type="spellStart"/>
      <w:r w:rsidRPr="00726F05">
        <w:rPr>
          <w:b/>
          <w:lang w:val="en-US"/>
        </w:rPr>
        <w:t>PSCell</w:t>
      </w:r>
      <w:proofErr w:type="spellEnd"/>
      <w:r w:rsidRPr="00726F05">
        <w:rPr>
          <w:b/>
          <w:lang w:val="en-US"/>
        </w:rPr>
        <w:t xml:space="preserve"> is isolated.</w:t>
      </w:r>
    </w:p>
    <w:p w14:paraId="5C7B00D4" w14:textId="77777777" w:rsidR="00BA6FA9" w:rsidRPr="006B7728" w:rsidRDefault="00BA6FA9" w:rsidP="00BA6FA9">
      <w:pPr>
        <w:rPr>
          <w:b/>
          <w:lang w:val="en-US"/>
        </w:rPr>
      </w:pPr>
      <w:r w:rsidRPr="009738E8">
        <w:rPr>
          <w:b/>
          <w:lang w:val="en-US"/>
        </w:rPr>
        <w:t xml:space="preserve">Observation 5: The problem of activating an invalid </w:t>
      </w:r>
      <w:proofErr w:type="spellStart"/>
      <w:r w:rsidRPr="009738E8">
        <w:rPr>
          <w:b/>
          <w:lang w:val="en-US"/>
        </w:rPr>
        <w:t>PSCell</w:t>
      </w:r>
      <w:proofErr w:type="spellEnd"/>
      <w:r w:rsidRPr="009738E8">
        <w:rPr>
          <w:b/>
          <w:lang w:val="en-US"/>
        </w:rPr>
        <w:t xml:space="preserve"> can be avoided depending on the operation by proper measurement configuration.</w:t>
      </w:r>
    </w:p>
    <w:p w14:paraId="4358BB65" w14:textId="77777777" w:rsidR="00BA6FA9" w:rsidRPr="009738E8" w:rsidRDefault="00BA6FA9" w:rsidP="00BA6FA9">
      <w:pPr>
        <w:rPr>
          <w:b/>
          <w:lang w:val="en-US"/>
        </w:rPr>
      </w:pPr>
      <w:r w:rsidRPr="009738E8">
        <w:rPr>
          <w:b/>
          <w:lang w:val="en-US"/>
        </w:rPr>
        <w:t xml:space="preserve">Observation 6: In the case a UE is moving to an area where no candidate cells to be </w:t>
      </w:r>
      <w:proofErr w:type="spellStart"/>
      <w:r w:rsidRPr="009738E8">
        <w:rPr>
          <w:b/>
          <w:lang w:val="en-US"/>
        </w:rPr>
        <w:t>PSCell</w:t>
      </w:r>
      <w:proofErr w:type="spellEnd"/>
      <w:r w:rsidRPr="009738E8">
        <w:rPr>
          <w:b/>
          <w:lang w:val="en-US"/>
        </w:rPr>
        <w:t xml:space="preserve"> exists while SCG is deactivated, fast SCG activation cannot be achieved because there is no </w:t>
      </w:r>
      <w:proofErr w:type="spellStart"/>
      <w:r w:rsidRPr="009738E8">
        <w:rPr>
          <w:b/>
          <w:lang w:val="en-US"/>
        </w:rPr>
        <w:t>PSCell</w:t>
      </w:r>
      <w:proofErr w:type="spellEnd"/>
      <w:r w:rsidRPr="009738E8">
        <w:rPr>
          <w:b/>
          <w:lang w:val="en-US"/>
        </w:rPr>
        <w:t xml:space="preserve"> around the UE.</w:t>
      </w:r>
    </w:p>
    <w:p w14:paraId="3E19F62C" w14:textId="77777777" w:rsidR="00BA6FA9" w:rsidRPr="00726F05" w:rsidRDefault="00BA6FA9" w:rsidP="00BA6FA9">
      <w:pPr>
        <w:rPr>
          <w:b/>
          <w:lang w:val="en-US"/>
        </w:rPr>
      </w:pPr>
      <w:r w:rsidRPr="009738E8">
        <w:rPr>
          <w:b/>
          <w:lang w:val="en-US"/>
        </w:rPr>
        <w:t xml:space="preserve">Observation 7: In the case a UE is moving to an area where no candidate cells to be </w:t>
      </w:r>
      <w:proofErr w:type="spellStart"/>
      <w:r w:rsidRPr="009738E8">
        <w:rPr>
          <w:b/>
          <w:lang w:val="en-US"/>
        </w:rPr>
        <w:t>PSCell</w:t>
      </w:r>
      <w:proofErr w:type="spellEnd"/>
      <w:r w:rsidRPr="009738E8">
        <w:rPr>
          <w:b/>
          <w:lang w:val="en-US"/>
        </w:rPr>
        <w:t xml:space="preserve"> exists while SCG is deactivated, the advantage of performing RLM during the SCG deactivated state is considered to be small.</w:t>
      </w:r>
    </w:p>
    <w:p w14:paraId="0B6BD410" w14:textId="116AA0D2" w:rsidR="00BA6FA9" w:rsidRDefault="00BA6FA9" w:rsidP="00BA6FA9">
      <w:pPr>
        <w:rPr>
          <w:b/>
          <w:lang w:val="en-US"/>
        </w:rPr>
      </w:pPr>
      <w:r w:rsidRPr="00726F05">
        <w:rPr>
          <w:b/>
          <w:lang w:val="en-US"/>
        </w:rPr>
        <w:t xml:space="preserve">Observation </w:t>
      </w:r>
      <w:r>
        <w:rPr>
          <w:b/>
          <w:lang w:val="en-US"/>
        </w:rPr>
        <w:t>8</w:t>
      </w:r>
      <w:r w:rsidRPr="00726F05">
        <w:rPr>
          <w:b/>
          <w:lang w:val="en-US"/>
        </w:rPr>
        <w:t>: In the case where a UE exists near the center of a cell, NW may also frequently perform SN release</w:t>
      </w:r>
      <w:r>
        <w:rPr>
          <w:b/>
          <w:lang w:val="en-US"/>
        </w:rPr>
        <w:t>s</w:t>
      </w:r>
      <w:r w:rsidRPr="00726F05">
        <w:rPr>
          <w:b/>
          <w:lang w:val="en-US"/>
        </w:rPr>
        <w:t xml:space="preserve"> and addition</w:t>
      </w:r>
      <w:r>
        <w:rPr>
          <w:b/>
          <w:lang w:val="en-US"/>
        </w:rPr>
        <w:t>s</w:t>
      </w:r>
      <w:r w:rsidRPr="00726F05">
        <w:rPr>
          <w:b/>
          <w:lang w:val="en-US"/>
        </w:rPr>
        <w:t xml:space="preserve"> or SCG release</w:t>
      </w:r>
      <w:r>
        <w:rPr>
          <w:b/>
          <w:lang w:val="en-US"/>
        </w:rPr>
        <w:t>s</w:t>
      </w:r>
      <w:r w:rsidRPr="00726F05">
        <w:rPr>
          <w:b/>
          <w:lang w:val="en-US"/>
        </w:rPr>
        <w:t xml:space="preserve"> and addition</w:t>
      </w:r>
      <w:r>
        <w:rPr>
          <w:b/>
          <w:lang w:val="en-US"/>
        </w:rPr>
        <w:t>s</w:t>
      </w:r>
      <w:r w:rsidRPr="00726F05">
        <w:rPr>
          <w:b/>
          <w:lang w:val="en-US"/>
        </w:rPr>
        <w:t xml:space="preserve"> (i.e., bearer type change</w:t>
      </w:r>
      <w:r>
        <w:rPr>
          <w:b/>
          <w:lang w:val="en-US"/>
        </w:rPr>
        <w:t>s</w:t>
      </w:r>
      <w:r w:rsidRPr="00726F05">
        <w:rPr>
          <w:b/>
          <w:lang w:val="en-US"/>
        </w:rPr>
        <w:t>) if the UE declares RLF</w:t>
      </w:r>
      <w:r>
        <w:rPr>
          <w:b/>
          <w:lang w:val="en-US"/>
        </w:rPr>
        <w:t>s</w:t>
      </w:r>
      <w:r w:rsidRPr="00726F05">
        <w:rPr>
          <w:b/>
          <w:lang w:val="en-US"/>
        </w:rPr>
        <w:t xml:space="preserve"> during a deactivated state, and there is a concern about increased signaling and occurrence of</w:t>
      </w:r>
      <w:r>
        <w:rPr>
          <w:b/>
          <w:lang w:val="en-US"/>
        </w:rPr>
        <w:t xml:space="preserve"> a</w:t>
      </w:r>
      <w:r w:rsidRPr="00726F05">
        <w:rPr>
          <w:b/>
          <w:lang w:val="en-US"/>
        </w:rPr>
        <w:t xml:space="preserve"> data communication stop period.</w:t>
      </w:r>
    </w:p>
    <w:p w14:paraId="7944381B" w14:textId="77777777" w:rsidR="00BA6FA9" w:rsidRPr="007E2B8A" w:rsidRDefault="00BA6FA9" w:rsidP="00BA6FA9">
      <w:pPr>
        <w:rPr>
          <w:b/>
          <w:sz w:val="24"/>
          <w:szCs w:val="24"/>
          <w:lang w:val="en-US"/>
        </w:rPr>
      </w:pPr>
      <w:r w:rsidRPr="009738E8">
        <w:rPr>
          <w:b/>
          <w:lang w:val="en-US"/>
        </w:rPr>
        <w:t>Proposal 2: When RACH is performed on SCG activation, performing RLM during deactivated state should be configurable.</w:t>
      </w:r>
    </w:p>
    <w:p w14:paraId="4ACDD96F" w14:textId="681365B2" w:rsidR="00201B6D" w:rsidRPr="009738E8" w:rsidRDefault="00201B6D" w:rsidP="00201B6D">
      <w:pPr>
        <w:rPr>
          <w:b/>
          <w:szCs w:val="24"/>
          <w:lang w:val="en-US"/>
        </w:rPr>
      </w:pPr>
      <w:r w:rsidRPr="009738E8">
        <w:rPr>
          <w:rFonts w:hint="eastAsia"/>
          <w:b/>
          <w:szCs w:val="24"/>
          <w:lang w:val="en-US"/>
        </w:rPr>
        <w:t xml:space="preserve">Proposal 3: </w:t>
      </w:r>
      <w:r w:rsidRPr="00BA6FA9">
        <w:rPr>
          <w:b/>
          <w:szCs w:val="24"/>
          <w:lang w:val="en-US"/>
        </w:rPr>
        <w:t xml:space="preserve">If RACH-less SCG re-activation is </w:t>
      </w:r>
      <w:r>
        <w:rPr>
          <w:b/>
          <w:szCs w:val="24"/>
          <w:lang w:val="en-US"/>
        </w:rPr>
        <w:t xml:space="preserve">supported, </w:t>
      </w:r>
      <w:r w:rsidRPr="009738E8">
        <w:rPr>
          <w:b/>
          <w:szCs w:val="24"/>
          <w:lang w:val="en-US"/>
        </w:rPr>
        <w:t>UE performs BFD / BFR in a deactivated SCG</w:t>
      </w:r>
      <w:r>
        <w:rPr>
          <w:b/>
          <w:szCs w:val="24"/>
          <w:lang w:val="en-US"/>
        </w:rPr>
        <w:t xml:space="preserve"> while TAT is running</w:t>
      </w:r>
      <w:r w:rsidRPr="009738E8">
        <w:rPr>
          <w:b/>
          <w:szCs w:val="24"/>
          <w:lang w:val="en-US"/>
        </w:rPr>
        <w:t>.</w:t>
      </w:r>
    </w:p>
    <w:p w14:paraId="5CC7C127" w14:textId="77777777" w:rsidR="00BA6FA9" w:rsidRPr="009738E8" w:rsidRDefault="00BA6FA9" w:rsidP="00BA6FA9">
      <w:pPr>
        <w:rPr>
          <w:b/>
          <w:szCs w:val="24"/>
          <w:lang w:val="en-US"/>
        </w:rPr>
      </w:pPr>
      <w:r w:rsidRPr="009738E8">
        <w:rPr>
          <w:b/>
          <w:szCs w:val="24"/>
          <w:lang w:val="en-US"/>
        </w:rPr>
        <w:lastRenderedPageBreak/>
        <w:t xml:space="preserve">Observation </w:t>
      </w:r>
      <w:r>
        <w:rPr>
          <w:b/>
          <w:szCs w:val="24"/>
          <w:lang w:val="en-US"/>
        </w:rPr>
        <w:t>9</w:t>
      </w:r>
      <w:r w:rsidRPr="009738E8">
        <w:rPr>
          <w:b/>
          <w:szCs w:val="24"/>
          <w:lang w:val="en-US"/>
        </w:rPr>
        <w:t>: When RACH-less reactivation is supported and TAT is expired, BFD/BFR during the deactivated state is not needed because the RACH procedure needs to be performed upon SCG activation.</w:t>
      </w:r>
    </w:p>
    <w:p w14:paraId="7649E88E" w14:textId="77777777" w:rsidR="00BA6FA9" w:rsidRPr="009738E8" w:rsidRDefault="00BA6FA9" w:rsidP="00BA6FA9">
      <w:pPr>
        <w:rPr>
          <w:b/>
          <w:szCs w:val="24"/>
          <w:lang w:val="en-US"/>
        </w:rPr>
      </w:pPr>
      <w:r w:rsidRPr="009738E8">
        <w:rPr>
          <w:rFonts w:hint="eastAsia"/>
          <w:b/>
          <w:szCs w:val="24"/>
          <w:lang w:val="en-US"/>
        </w:rPr>
        <w:t xml:space="preserve">Proposal 4: </w:t>
      </w:r>
      <w:r w:rsidRPr="009738E8">
        <w:rPr>
          <w:b/>
          <w:szCs w:val="24"/>
          <w:lang w:val="en-US"/>
        </w:rPr>
        <w:t>When RACH-less reactivation is not performed, a UE does not support BFD / BFR in a deactivated SCG.</w:t>
      </w:r>
    </w:p>
    <w:p w14:paraId="6BF6B7FC" w14:textId="77777777" w:rsidR="00BA6FA9" w:rsidRPr="009738E8" w:rsidRDefault="00BA6FA9" w:rsidP="00BA6FA9">
      <w:pPr>
        <w:rPr>
          <w:b/>
          <w:noProof/>
          <w:szCs w:val="24"/>
          <w:lang w:val="en-US"/>
        </w:rPr>
      </w:pPr>
      <w:r w:rsidRPr="009738E8">
        <w:rPr>
          <w:b/>
          <w:noProof/>
          <w:szCs w:val="24"/>
          <w:lang w:val="en-US"/>
        </w:rPr>
        <w:t xml:space="preserve">Observation </w:t>
      </w:r>
      <w:r>
        <w:rPr>
          <w:b/>
          <w:noProof/>
          <w:szCs w:val="24"/>
          <w:lang w:val="en-US"/>
        </w:rPr>
        <w:t>10</w:t>
      </w:r>
      <w:r w:rsidRPr="009738E8">
        <w:rPr>
          <w:b/>
          <w:noProof/>
          <w:szCs w:val="24"/>
          <w:lang w:val="en-US"/>
        </w:rPr>
        <w:t xml:space="preserve">: CSI-RS reporting to the SN via the MN </w:t>
      </w:r>
      <w:r w:rsidRPr="009738E8">
        <w:rPr>
          <w:rFonts w:hint="eastAsia"/>
          <w:b/>
          <w:noProof/>
          <w:szCs w:val="24"/>
          <w:lang w:val="en-US"/>
        </w:rPr>
        <w:t>may</w:t>
      </w:r>
      <w:r w:rsidRPr="009738E8">
        <w:rPr>
          <w:b/>
          <w:noProof/>
          <w:szCs w:val="24"/>
          <w:lang w:val="en-US"/>
        </w:rPr>
        <w:t xml:space="preserve"> cause a considerable gap between the CSI report arrived at the SN and the actual channel at the time because of the delay on inter-node messages.</w:t>
      </w:r>
    </w:p>
    <w:p w14:paraId="218DB38B" w14:textId="77777777" w:rsidR="00BA6FA9" w:rsidRPr="009738E8" w:rsidRDefault="00BA6FA9" w:rsidP="00BA6FA9">
      <w:pPr>
        <w:rPr>
          <w:b/>
          <w:noProof/>
          <w:szCs w:val="24"/>
          <w:lang w:val="en-US"/>
        </w:rPr>
      </w:pPr>
      <w:r w:rsidRPr="009738E8">
        <w:rPr>
          <w:b/>
          <w:noProof/>
          <w:szCs w:val="24"/>
          <w:lang w:val="en-US"/>
        </w:rPr>
        <w:t xml:space="preserve">Observation </w:t>
      </w:r>
      <w:r>
        <w:rPr>
          <w:b/>
          <w:noProof/>
          <w:szCs w:val="24"/>
          <w:lang w:val="en-US"/>
        </w:rPr>
        <w:t>11</w:t>
      </w:r>
      <w:r w:rsidRPr="009738E8">
        <w:rPr>
          <w:b/>
          <w:noProof/>
          <w:szCs w:val="24"/>
          <w:lang w:val="en-US"/>
        </w:rPr>
        <w:t>: If a UE directly transmits CSI reports to the SN with UL SCG resources, the UE may not measure CSI-RS in the deactivated SCG if the UE moves from one beam to the other beam.</w:t>
      </w:r>
    </w:p>
    <w:p w14:paraId="7ED86F62" w14:textId="77777777" w:rsidR="00BA6FA9" w:rsidRPr="009738E8" w:rsidRDefault="00BA6FA9" w:rsidP="00BA6FA9">
      <w:pPr>
        <w:rPr>
          <w:b/>
          <w:noProof/>
          <w:szCs w:val="24"/>
          <w:lang w:val="en-US"/>
        </w:rPr>
      </w:pPr>
      <w:r w:rsidRPr="009738E8">
        <w:rPr>
          <w:b/>
          <w:noProof/>
          <w:szCs w:val="24"/>
          <w:lang w:val="en-US"/>
        </w:rPr>
        <w:t>Proposal 5: A UE does not perform CSI-RS measurements and reporting in the deactivated state.</w:t>
      </w:r>
    </w:p>
    <w:p w14:paraId="2BF8499F" w14:textId="77777777" w:rsidR="00BA6FA9" w:rsidRPr="009738E8" w:rsidRDefault="00BA6FA9" w:rsidP="00BA6FA9">
      <w:pPr>
        <w:rPr>
          <w:b/>
          <w:lang w:val="en-US"/>
        </w:rPr>
      </w:pPr>
      <w:r w:rsidRPr="009738E8">
        <w:rPr>
          <w:rFonts w:hint="eastAsia"/>
          <w:b/>
          <w:lang w:val="en-US"/>
        </w:rPr>
        <w:t xml:space="preserve">Observation </w:t>
      </w:r>
      <w:r>
        <w:rPr>
          <w:b/>
          <w:lang w:val="en-US"/>
        </w:rPr>
        <w:t>12</w:t>
      </w:r>
      <w:r w:rsidRPr="009738E8">
        <w:rPr>
          <w:rFonts w:hint="eastAsia"/>
          <w:b/>
          <w:lang w:val="en-US"/>
        </w:rPr>
        <w:t xml:space="preserve">: </w:t>
      </w:r>
      <w:r w:rsidRPr="009738E8">
        <w:rPr>
          <w:b/>
          <w:lang w:val="en-US"/>
        </w:rPr>
        <w:t xml:space="preserve">In the scenario where the UE will perform RACH based re-activation and RAN2 agree that CSI measurement and report is not supported, there is no meaning to keep TAT during deactivated state. </w:t>
      </w:r>
    </w:p>
    <w:p w14:paraId="1B129EFF" w14:textId="77777777" w:rsidR="00BA6FA9" w:rsidRPr="009738E8" w:rsidRDefault="00BA6FA9" w:rsidP="00BA6FA9">
      <w:pPr>
        <w:rPr>
          <w:b/>
          <w:lang w:val="en-US"/>
        </w:rPr>
      </w:pPr>
      <w:r w:rsidRPr="009738E8">
        <w:rPr>
          <w:rFonts w:hint="eastAsia"/>
          <w:b/>
          <w:lang w:val="en-US"/>
        </w:rPr>
        <w:t xml:space="preserve">Observation </w:t>
      </w:r>
      <w:r>
        <w:rPr>
          <w:b/>
          <w:lang w:val="en-US"/>
        </w:rPr>
        <w:t>13</w:t>
      </w:r>
      <w:r w:rsidRPr="009738E8">
        <w:rPr>
          <w:rFonts w:hint="eastAsia"/>
          <w:b/>
          <w:lang w:val="en-US"/>
        </w:rPr>
        <w:t xml:space="preserve">: </w:t>
      </w:r>
      <w:r w:rsidRPr="009738E8">
        <w:rPr>
          <w:b/>
          <w:lang w:val="en-US"/>
        </w:rPr>
        <w:t xml:space="preserve">If the UE (the MAC entity) considers the </w:t>
      </w:r>
      <w:proofErr w:type="spellStart"/>
      <w:r w:rsidRPr="009738E8">
        <w:rPr>
          <w:b/>
          <w:i/>
          <w:lang w:val="en-US"/>
        </w:rPr>
        <w:t>timeAlignmentTimer</w:t>
      </w:r>
      <w:proofErr w:type="spellEnd"/>
      <w:r w:rsidRPr="009738E8">
        <w:rPr>
          <w:b/>
          <w:lang w:val="en-US"/>
        </w:rPr>
        <w:t xml:space="preserve"> associated with the </w:t>
      </w:r>
      <w:proofErr w:type="spellStart"/>
      <w:r w:rsidRPr="009738E8">
        <w:rPr>
          <w:b/>
          <w:lang w:val="en-US"/>
        </w:rPr>
        <w:t>PSCell</w:t>
      </w:r>
      <w:proofErr w:type="spellEnd"/>
      <w:r w:rsidRPr="009738E8">
        <w:rPr>
          <w:b/>
          <w:lang w:val="en-US"/>
        </w:rPr>
        <w:t xml:space="preserve"> as expired on deactivation, UL physical resources may be used efficiently since UL resources for deactivated UE are released.</w:t>
      </w:r>
    </w:p>
    <w:p w14:paraId="48CB79EA" w14:textId="77777777" w:rsidR="00BA6FA9" w:rsidRPr="009738E8" w:rsidRDefault="00BA6FA9" w:rsidP="00BA6FA9">
      <w:pPr>
        <w:rPr>
          <w:b/>
          <w:lang w:val="en-US"/>
        </w:rPr>
      </w:pPr>
      <w:r w:rsidRPr="009738E8">
        <w:rPr>
          <w:rFonts w:hint="eastAsia"/>
          <w:b/>
          <w:lang w:val="en-US"/>
        </w:rPr>
        <w:t xml:space="preserve">Observation </w:t>
      </w:r>
      <w:r>
        <w:rPr>
          <w:b/>
          <w:lang w:val="en-US"/>
        </w:rPr>
        <w:t>14</w:t>
      </w:r>
      <w:r w:rsidRPr="009738E8">
        <w:rPr>
          <w:rFonts w:hint="eastAsia"/>
          <w:b/>
          <w:lang w:val="en-US"/>
        </w:rPr>
        <w:t xml:space="preserve">: </w:t>
      </w:r>
      <w:r w:rsidRPr="009738E8">
        <w:rPr>
          <w:b/>
          <w:lang w:val="en-US"/>
        </w:rPr>
        <w:t>When UL physical resources are not congested, it is not needed to release the resource as soon as it is deactivated.</w:t>
      </w:r>
    </w:p>
    <w:p w14:paraId="4110EF96" w14:textId="77777777" w:rsidR="00BA6FA9" w:rsidRPr="009738E8" w:rsidRDefault="00BA6FA9" w:rsidP="00BA6FA9">
      <w:pPr>
        <w:rPr>
          <w:b/>
          <w:noProof/>
          <w:szCs w:val="24"/>
          <w:lang w:val="en-US"/>
        </w:rPr>
      </w:pPr>
      <w:r w:rsidRPr="009738E8">
        <w:rPr>
          <w:rFonts w:hint="eastAsia"/>
          <w:b/>
          <w:lang w:val="en-US"/>
        </w:rPr>
        <w:t>P</w:t>
      </w:r>
      <w:r w:rsidRPr="009738E8">
        <w:rPr>
          <w:b/>
          <w:lang w:val="en-US"/>
        </w:rPr>
        <w:t xml:space="preserve">roposal </w:t>
      </w:r>
      <w:r>
        <w:rPr>
          <w:b/>
          <w:lang w:val="en-US"/>
        </w:rPr>
        <w:t>6</w:t>
      </w:r>
      <w:r w:rsidRPr="009738E8">
        <w:rPr>
          <w:b/>
          <w:lang w:val="en-US"/>
        </w:rPr>
        <w:t>: If RACH less SCG re-activation is expected not to be performed, NW can configure whether to instruct UE to regard TAT for SCG as expired after SCG has been deactivated.</w:t>
      </w:r>
    </w:p>
    <w:p w14:paraId="7C01197C" w14:textId="32232A75" w:rsidR="00FB795B" w:rsidRPr="007E2B8A" w:rsidRDefault="00FB795B" w:rsidP="00165873">
      <w:pPr>
        <w:pStyle w:val="1"/>
        <w:numPr>
          <w:ilvl w:val="0"/>
          <w:numId w:val="15"/>
        </w:numPr>
        <w:rPr>
          <w:rFonts w:cs="Arial"/>
          <w:sz w:val="24"/>
          <w:szCs w:val="24"/>
        </w:rPr>
      </w:pPr>
      <w:bookmarkStart w:id="2" w:name="_In-sequence_SDU_delivery"/>
      <w:bookmarkEnd w:id="2"/>
      <w:r w:rsidRPr="007E2B8A">
        <w:rPr>
          <w:rFonts w:cs="Arial"/>
          <w:sz w:val="24"/>
          <w:szCs w:val="24"/>
        </w:rPr>
        <w:t>References</w:t>
      </w:r>
    </w:p>
    <w:p w14:paraId="1F3CB3C3" w14:textId="27FD9084" w:rsidR="007E2BB6" w:rsidRPr="007E2B8A" w:rsidRDefault="007E2BB6" w:rsidP="007A26D6">
      <w:pPr>
        <w:numPr>
          <w:ilvl w:val="0"/>
          <w:numId w:val="13"/>
        </w:numPr>
        <w:rPr>
          <w:rFonts w:ascii="Arial" w:hAnsi="Arial" w:cs="Arial"/>
          <w:sz w:val="24"/>
          <w:szCs w:val="24"/>
        </w:rPr>
      </w:pPr>
      <w:r w:rsidRPr="007E2B8A">
        <w:rPr>
          <w:rFonts w:ascii="Arial" w:hAnsi="Arial" w:cs="Arial" w:hint="eastAsia"/>
          <w:sz w:val="24"/>
          <w:szCs w:val="24"/>
        </w:rPr>
        <w:t>R</w:t>
      </w:r>
      <w:r w:rsidRPr="007E2B8A">
        <w:rPr>
          <w:rFonts w:ascii="Arial" w:hAnsi="Arial" w:cs="Arial"/>
          <w:sz w:val="24"/>
          <w:szCs w:val="24"/>
        </w:rPr>
        <w:t>2-2112362 “Status Report to TSG”.</w:t>
      </w:r>
    </w:p>
    <w:p w14:paraId="61027C81" w14:textId="4B23DADF" w:rsidR="009242B3" w:rsidRPr="007E2B8A" w:rsidRDefault="00013CC1" w:rsidP="007A26D6">
      <w:pPr>
        <w:numPr>
          <w:ilvl w:val="0"/>
          <w:numId w:val="13"/>
        </w:numPr>
        <w:rPr>
          <w:rFonts w:ascii="Arial" w:hAnsi="Arial" w:cs="Arial"/>
          <w:sz w:val="24"/>
          <w:szCs w:val="24"/>
        </w:rPr>
      </w:pPr>
      <w:r w:rsidRPr="007E2B8A">
        <w:rPr>
          <w:rFonts w:ascii="Arial" w:hAnsi="Arial" w:cs="Arial"/>
          <w:sz w:val="24"/>
          <w:szCs w:val="24"/>
        </w:rPr>
        <w:t>R2-2104316</w:t>
      </w:r>
      <w:r w:rsidR="00C6640F" w:rsidRPr="007E2B8A">
        <w:rPr>
          <w:rFonts w:ascii="Arial" w:hAnsi="Arial" w:cs="Arial" w:hint="eastAsia"/>
          <w:sz w:val="24"/>
          <w:szCs w:val="24"/>
        </w:rPr>
        <w:t>,</w:t>
      </w:r>
      <w:r w:rsidR="00C6640F" w:rsidRPr="007E2B8A">
        <w:rPr>
          <w:rFonts w:ascii="Arial" w:hAnsi="Arial" w:cs="Arial"/>
          <w:sz w:val="24"/>
          <w:szCs w:val="24"/>
        </w:rPr>
        <w:t xml:space="preserve"> “</w:t>
      </w:r>
      <w:r w:rsidRPr="007E2B8A">
        <w:rPr>
          <w:rFonts w:ascii="Arial" w:hAnsi="Arial" w:cs="Arial"/>
          <w:sz w:val="24"/>
          <w:szCs w:val="24"/>
        </w:rPr>
        <w:t>Summary of AI 8.2.2.2 UE measurements and reporting in deactivated SCG</w:t>
      </w:r>
      <w:r w:rsidR="007A14A6" w:rsidRPr="007E2B8A">
        <w:rPr>
          <w:rFonts w:ascii="Arial" w:hAnsi="Arial" w:cs="Arial"/>
          <w:sz w:val="24"/>
          <w:szCs w:val="24"/>
        </w:rPr>
        <w:t>,”</w:t>
      </w:r>
      <w:r w:rsidR="00C6640F" w:rsidRPr="007E2B8A">
        <w:rPr>
          <w:rFonts w:ascii="Arial" w:hAnsi="Arial" w:cs="Arial"/>
          <w:sz w:val="24"/>
          <w:szCs w:val="24"/>
        </w:rPr>
        <w:t xml:space="preserve"> </w:t>
      </w:r>
      <w:r w:rsidRPr="007E2B8A">
        <w:rPr>
          <w:rFonts w:ascii="Arial" w:hAnsi="Arial" w:cs="Arial"/>
          <w:sz w:val="24"/>
          <w:szCs w:val="24"/>
        </w:rPr>
        <w:t>OPPO</w:t>
      </w:r>
      <w:r w:rsidR="007E2BB6" w:rsidRPr="007E2B8A">
        <w:rPr>
          <w:rFonts w:ascii="Arial" w:hAnsi="Arial" w:cs="Arial"/>
          <w:sz w:val="24"/>
          <w:szCs w:val="24"/>
        </w:rPr>
        <w:t>.</w:t>
      </w:r>
    </w:p>
    <w:p w14:paraId="0092A838" w14:textId="66767A9B" w:rsidR="007A14A6" w:rsidRPr="007E2B8A" w:rsidRDefault="007A14A6" w:rsidP="007A26D6">
      <w:pPr>
        <w:numPr>
          <w:ilvl w:val="0"/>
          <w:numId w:val="13"/>
        </w:numPr>
        <w:rPr>
          <w:rFonts w:ascii="Arial" w:hAnsi="Arial" w:cs="Arial"/>
          <w:sz w:val="24"/>
          <w:szCs w:val="24"/>
        </w:rPr>
      </w:pPr>
      <w:r w:rsidRPr="007E2B8A">
        <w:rPr>
          <w:rFonts w:ascii="Arial" w:hAnsi="Arial" w:cs="Arial" w:hint="eastAsia"/>
          <w:sz w:val="24"/>
          <w:szCs w:val="24"/>
        </w:rPr>
        <w:t>T</w:t>
      </w:r>
      <w:r w:rsidR="00F75616" w:rsidRPr="007E2B8A">
        <w:rPr>
          <w:rFonts w:ascii="Arial" w:hAnsi="Arial" w:cs="Arial"/>
          <w:sz w:val="24"/>
          <w:szCs w:val="24"/>
        </w:rPr>
        <w:t>S38.</w:t>
      </w:r>
      <w:r w:rsidR="00832741">
        <w:rPr>
          <w:rFonts w:ascii="Arial" w:hAnsi="Arial" w:cs="Arial"/>
          <w:sz w:val="24"/>
          <w:szCs w:val="24"/>
        </w:rPr>
        <w:t>331</w:t>
      </w:r>
      <w:r w:rsidRPr="007E2B8A">
        <w:rPr>
          <w:rFonts w:ascii="Arial" w:hAnsi="Arial" w:cs="Arial"/>
          <w:sz w:val="24"/>
          <w:szCs w:val="24"/>
        </w:rPr>
        <w:t>.</w:t>
      </w:r>
    </w:p>
    <w:p w14:paraId="5ED74893" w14:textId="579B217C" w:rsidR="007A14A6" w:rsidRPr="007E2B8A" w:rsidRDefault="007A14A6" w:rsidP="007A26D6">
      <w:pPr>
        <w:numPr>
          <w:ilvl w:val="0"/>
          <w:numId w:val="13"/>
        </w:numPr>
        <w:rPr>
          <w:rFonts w:ascii="Arial" w:hAnsi="Arial" w:cs="Arial"/>
          <w:sz w:val="24"/>
          <w:szCs w:val="24"/>
        </w:rPr>
      </w:pPr>
      <w:r w:rsidRPr="007E2B8A">
        <w:rPr>
          <w:rFonts w:ascii="Arial" w:hAnsi="Arial" w:cs="Arial"/>
          <w:sz w:val="24"/>
          <w:szCs w:val="24"/>
        </w:rPr>
        <w:t xml:space="preserve">R2-2105011, “RRM and RLM/RLF handling for deactivated SCG,” </w:t>
      </w:r>
      <w:proofErr w:type="spellStart"/>
      <w:r w:rsidRPr="007E2B8A">
        <w:rPr>
          <w:rFonts w:ascii="Arial" w:hAnsi="Arial" w:cs="Arial"/>
          <w:sz w:val="24"/>
          <w:szCs w:val="24"/>
        </w:rPr>
        <w:t>Futurewei</w:t>
      </w:r>
      <w:proofErr w:type="spellEnd"/>
      <w:r w:rsidRPr="007E2B8A">
        <w:rPr>
          <w:rFonts w:ascii="Arial" w:hAnsi="Arial" w:cs="Arial"/>
          <w:sz w:val="24"/>
          <w:szCs w:val="24"/>
        </w:rPr>
        <w:t>.</w:t>
      </w:r>
    </w:p>
    <w:p w14:paraId="08722688" w14:textId="614B62BA" w:rsidR="007A14A6" w:rsidRPr="007E2B8A" w:rsidRDefault="007A14A6" w:rsidP="007A14A6">
      <w:pPr>
        <w:numPr>
          <w:ilvl w:val="0"/>
          <w:numId w:val="13"/>
        </w:numPr>
        <w:rPr>
          <w:rFonts w:ascii="Arial" w:hAnsi="Arial" w:cs="Arial"/>
          <w:sz w:val="24"/>
          <w:szCs w:val="24"/>
        </w:rPr>
      </w:pPr>
      <w:r w:rsidRPr="007E2B8A">
        <w:rPr>
          <w:rFonts w:ascii="Arial" w:hAnsi="Arial" w:cs="Arial"/>
          <w:sz w:val="24"/>
          <w:szCs w:val="24"/>
        </w:rPr>
        <w:t xml:space="preserve">R2-2105059, “UE </w:t>
      </w:r>
      <w:proofErr w:type="spellStart"/>
      <w:r w:rsidRPr="007E2B8A">
        <w:rPr>
          <w:rFonts w:ascii="Arial" w:hAnsi="Arial" w:cs="Arial"/>
          <w:sz w:val="24"/>
          <w:szCs w:val="24"/>
        </w:rPr>
        <w:t>Behavior</w:t>
      </w:r>
      <w:proofErr w:type="spellEnd"/>
      <w:r w:rsidRPr="007E2B8A">
        <w:rPr>
          <w:rFonts w:ascii="Arial" w:hAnsi="Arial" w:cs="Arial"/>
          <w:sz w:val="24"/>
          <w:szCs w:val="24"/>
        </w:rPr>
        <w:t xml:space="preserve"> in Deactivated SCG,” CATT.</w:t>
      </w:r>
    </w:p>
    <w:p w14:paraId="524C96C5" w14:textId="77417211" w:rsidR="00357EF6" w:rsidRPr="007E2B8A" w:rsidRDefault="002A0802" w:rsidP="00357EF6">
      <w:pPr>
        <w:numPr>
          <w:ilvl w:val="0"/>
          <w:numId w:val="13"/>
        </w:numPr>
        <w:rPr>
          <w:rFonts w:ascii="Arial" w:hAnsi="Arial" w:cs="Arial"/>
          <w:sz w:val="24"/>
          <w:szCs w:val="24"/>
        </w:rPr>
      </w:pPr>
      <w:r w:rsidRPr="007E2B8A">
        <w:rPr>
          <w:rFonts w:ascii="Arial" w:hAnsi="Arial" w:cs="Arial"/>
          <w:sz w:val="24"/>
          <w:szCs w:val="24"/>
        </w:rPr>
        <w:t>R2-2105628, “UE behaviour when SCG is deactivated,” vivo.</w:t>
      </w:r>
    </w:p>
    <w:p w14:paraId="24C1E034" w14:textId="20CFEF35" w:rsidR="00357EF6" w:rsidRPr="007E2B8A" w:rsidRDefault="00357EF6" w:rsidP="00832741">
      <w:pPr>
        <w:pStyle w:val="aff"/>
        <w:numPr>
          <w:ilvl w:val="0"/>
          <w:numId w:val="13"/>
        </w:numPr>
        <w:rPr>
          <w:rFonts w:ascii="Arial" w:hAnsi="Arial" w:cs="Arial"/>
          <w:sz w:val="24"/>
          <w:szCs w:val="24"/>
        </w:rPr>
      </w:pPr>
      <w:r w:rsidRPr="007E2B8A">
        <w:rPr>
          <w:rFonts w:ascii="Arial" w:eastAsia="ＭＳ 明朝" w:hAnsi="Arial" w:cs="Arial" w:hint="eastAsia"/>
          <w:sz w:val="24"/>
          <w:szCs w:val="24"/>
          <w:lang w:val="en-GB" w:eastAsia="ja-JP"/>
        </w:rPr>
        <w:t>R2-2010123, "</w:t>
      </w:r>
      <w:r w:rsidRPr="007E2B8A">
        <w:rPr>
          <w:rFonts w:ascii="Arial" w:eastAsia="ＭＳ 明朝" w:hAnsi="Arial" w:cs="Arial"/>
          <w:sz w:val="24"/>
          <w:szCs w:val="24"/>
          <w:lang w:val="en-GB" w:eastAsia="ja-JP"/>
        </w:rPr>
        <w:t>[Post111-e</w:t>
      </w:r>
      <w:proofErr w:type="gramStart"/>
      <w:r w:rsidRPr="007E2B8A">
        <w:rPr>
          <w:rFonts w:ascii="Arial" w:eastAsia="ＭＳ 明朝" w:hAnsi="Arial" w:cs="Arial"/>
          <w:sz w:val="24"/>
          <w:szCs w:val="24"/>
          <w:lang w:val="en-GB" w:eastAsia="ja-JP"/>
        </w:rPr>
        <w:t>][</w:t>
      </w:r>
      <w:proofErr w:type="gramEnd"/>
      <w:r w:rsidRPr="007E2B8A">
        <w:rPr>
          <w:rFonts w:ascii="Arial" w:eastAsia="ＭＳ 明朝" w:hAnsi="Arial" w:cs="Arial"/>
          <w:sz w:val="24"/>
          <w:szCs w:val="24"/>
          <w:lang w:val="en-GB" w:eastAsia="ja-JP"/>
        </w:rPr>
        <w:t>919][</w:t>
      </w:r>
      <w:proofErr w:type="spellStart"/>
      <w:r w:rsidRPr="007E2B8A">
        <w:rPr>
          <w:rFonts w:ascii="Arial" w:eastAsia="ＭＳ 明朝" w:hAnsi="Arial" w:cs="Arial"/>
          <w:sz w:val="24"/>
          <w:szCs w:val="24"/>
          <w:lang w:val="en-GB" w:eastAsia="ja-JP"/>
        </w:rPr>
        <w:t>eDCCA</w:t>
      </w:r>
      <w:proofErr w:type="spellEnd"/>
      <w:r w:rsidRPr="007E2B8A">
        <w:rPr>
          <w:rFonts w:ascii="Arial" w:eastAsia="ＭＳ 明朝" w:hAnsi="Arial" w:cs="Arial"/>
          <w:sz w:val="24"/>
          <w:szCs w:val="24"/>
          <w:lang w:val="en-GB" w:eastAsia="ja-JP"/>
        </w:rPr>
        <w:t>] Efficient activation deactivation of SCG Discussion on SCG deactivation and activation,</w:t>
      </w:r>
      <w:r w:rsidRPr="007E2B8A">
        <w:rPr>
          <w:rFonts w:ascii="Arial" w:eastAsia="ＭＳ 明朝" w:hAnsi="Arial" w:cs="Arial" w:hint="eastAsia"/>
          <w:sz w:val="24"/>
          <w:szCs w:val="24"/>
          <w:lang w:val="en-GB" w:eastAsia="ja-JP"/>
        </w:rPr>
        <w:t>" Huawei.</w:t>
      </w:r>
    </w:p>
    <w:p w14:paraId="1F00315B" w14:textId="26AEF258" w:rsidR="00357EF6" w:rsidRPr="007E2B8A" w:rsidRDefault="00357EF6" w:rsidP="00357EF6">
      <w:pPr>
        <w:numPr>
          <w:ilvl w:val="0"/>
          <w:numId w:val="13"/>
        </w:numPr>
        <w:rPr>
          <w:rFonts w:ascii="Arial" w:hAnsi="Arial" w:cs="Arial"/>
          <w:sz w:val="24"/>
          <w:szCs w:val="24"/>
        </w:rPr>
      </w:pPr>
      <w:r w:rsidRPr="007E2B8A">
        <w:rPr>
          <w:rFonts w:ascii="Arial" w:hAnsi="Arial" w:cs="Arial"/>
          <w:sz w:val="24"/>
          <w:szCs w:val="24"/>
        </w:rPr>
        <w:t>TS38.321.</w:t>
      </w:r>
    </w:p>
    <w:sectPr w:rsidR="00357EF6" w:rsidRPr="007E2B8A" w:rsidSect="009242B3">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5AF817" w16cid:durableId="24B65E8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02E04" w14:textId="77777777" w:rsidR="00775074" w:rsidRDefault="00775074">
      <w:r>
        <w:separator/>
      </w:r>
    </w:p>
  </w:endnote>
  <w:endnote w:type="continuationSeparator" w:id="0">
    <w:p w14:paraId="160B8B71" w14:textId="77777777" w:rsidR="00775074" w:rsidRDefault="00775074">
      <w:r>
        <w:continuationSeparator/>
      </w:r>
    </w:p>
  </w:endnote>
  <w:endnote w:type="continuationNotice" w:id="1">
    <w:p w14:paraId="65AB5DAF" w14:textId="77777777" w:rsidR="00775074" w:rsidRDefault="007750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0901E11B"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542F68">
      <w:rPr>
        <w:rStyle w:val="af3"/>
      </w:rPr>
      <w:t>7</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542F68">
      <w:rPr>
        <w:rStyle w:val="af3"/>
      </w:rPr>
      <w:t>7</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1EF3B" w14:textId="77777777" w:rsidR="00775074" w:rsidRDefault="00775074">
      <w:r>
        <w:separator/>
      </w:r>
    </w:p>
  </w:footnote>
  <w:footnote w:type="continuationSeparator" w:id="0">
    <w:p w14:paraId="50697E3E" w14:textId="77777777" w:rsidR="00775074" w:rsidRDefault="00775074">
      <w:r>
        <w:continuationSeparator/>
      </w:r>
    </w:p>
  </w:footnote>
  <w:footnote w:type="continuationNotice" w:id="1">
    <w:p w14:paraId="447CCAC1" w14:textId="77777777" w:rsidR="00775074" w:rsidRDefault="007750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E446A8"/>
    <w:multiLevelType w:val="hybridMultilevel"/>
    <w:tmpl w:val="FFE8231C"/>
    <w:lvl w:ilvl="0" w:tplc="5178EF3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750CDE"/>
    <w:multiLevelType w:val="hybridMultilevel"/>
    <w:tmpl w:val="B28A0FB2"/>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7B26B7"/>
    <w:multiLevelType w:val="hybridMultilevel"/>
    <w:tmpl w:val="F3BE479E"/>
    <w:lvl w:ilvl="0" w:tplc="B09AB6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9B29F7"/>
    <w:multiLevelType w:val="hybridMultilevel"/>
    <w:tmpl w:val="E5C8E0F6"/>
    <w:lvl w:ilvl="0" w:tplc="CE366A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7E00483"/>
    <w:multiLevelType w:val="hybridMultilevel"/>
    <w:tmpl w:val="81168BEC"/>
    <w:lvl w:ilvl="0" w:tplc="4DD09A12">
      <w:start w:val="1"/>
      <w:numFmt w:val="decimal"/>
      <w:pStyle w:val="31"/>
      <w:lvlText w:val="2.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92E7CC6"/>
    <w:multiLevelType w:val="hybridMultilevel"/>
    <w:tmpl w:val="5FFCA94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91103B"/>
    <w:multiLevelType w:val="hybridMultilevel"/>
    <w:tmpl w:val="D2823E18"/>
    <w:lvl w:ilvl="0" w:tplc="847E6670">
      <w:start w:val="1"/>
      <w:numFmt w:val="decimal"/>
      <w:pStyle w:val="20"/>
      <w:lvlText w:val="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3C45CB"/>
    <w:multiLevelType w:val="hybridMultilevel"/>
    <w:tmpl w:val="4D1A6B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6FDC15D4"/>
    <w:multiLevelType w:val="hybridMultilevel"/>
    <w:tmpl w:val="4DF63B86"/>
    <w:lvl w:ilvl="0" w:tplc="F1723704">
      <w:start w:val="1"/>
      <w:numFmt w:val="decimal"/>
      <w:pStyle w:val="40"/>
      <w:lvlText w:val="2.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4"/>
  </w:num>
  <w:num w:numId="2">
    <w:abstractNumId w:val="13"/>
  </w:num>
  <w:num w:numId="3">
    <w:abstractNumId w:val="0"/>
  </w:num>
  <w:num w:numId="4">
    <w:abstractNumId w:val="16"/>
  </w:num>
  <w:num w:numId="5">
    <w:abstractNumId w:val="17"/>
  </w:num>
  <w:num w:numId="6">
    <w:abstractNumId w:val="18"/>
  </w:num>
  <w:num w:numId="7">
    <w:abstractNumId w:val="5"/>
  </w:num>
  <w:num w:numId="8">
    <w:abstractNumId w:val="6"/>
  </w:num>
  <w:num w:numId="9">
    <w:abstractNumId w:val="4"/>
  </w:num>
  <w:num w:numId="10">
    <w:abstractNumId w:val="22"/>
  </w:num>
  <w:num w:numId="11">
    <w:abstractNumId w:val="11"/>
  </w:num>
  <w:num w:numId="12">
    <w:abstractNumId w:val="19"/>
  </w:num>
  <w:num w:numId="13">
    <w:abstractNumId w:val="12"/>
  </w:num>
  <w:num w:numId="14">
    <w:abstractNumId w:val="21"/>
  </w:num>
  <w:num w:numId="15">
    <w:abstractNumId w:val="7"/>
  </w:num>
  <w:num w:numId="16">
    <w:abstractNumId w:val="10"/>
  </w:num>
  <w:num w:numId="17">
    <w:abstractNumId w:val="8"/>
  </w:num>
  <w:num w:numId="18">
    <w:abstractNumId w:val="9"/>
  </w:num>
  <w:num w:numId="19">
    <w:abstractNumId w:val="20"/>
  </w:num>
  <w:num w:numId="20">
    <w:abstractNumId w:val="15"/>
  </w:num>
  <w:num w:numId="21">
    <w:abstractNumId w:val="2"/>
  </w:num>
  <w:num w:numId="22">
    <w:abstractNumId w:val="3"/>
  </w:num>
  <w:num w:numId="23">
    <w:abstractNumId w:val="1"/>
  </w:num>
  <w:num w:numId="24">
    <w:abstractNumId w:val="8"/>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053"/>
    <w:rsid w:val="00001265"/>
    <w:rsid w:val="00001CD2"/>
    <w:rsid w:val="00002A37"/>
    <w:rsid w:val="0000564C"/>
    <w:rsid w:val="00006446"/>
    <w:rsid w:val="00006896"/>
    <w:rsid w:val="00006996"/>
    <w:rsid w:val="000069E6"/>
    <w:rsid w:val="00007CDC"/>
    <w:rsid w:val="00010BD0"/>
    <w:rsid w:val="000112A2"/>
    <w:rsid w:val="00011B28"/>
    <w:rsid w:val="00013CC1"/>
    <w:rsid w:val="00015D15"/>
    <w:rsid w:val="000161B8"/>
    <w:rsid w:val="00020FD7"/>
    <w:rsid w:val="0002269F"/>
    <w:rsid w:val="00024CB5"/>
    <w:rsid w:val="0002564D"/>
    <w:rsid w:val="00025ECA"/>
    <w:rsid w:val="000266DF"/>
    <w:rsid w:val="000325B8"/>
    <w:rsid w:val="00033D67"/>
    <w:rsid w:val="00034C15"/>
    <w:rsid w:val="00036BA1"/>
    <w:rsid w:val="00041406"/>
    <w:rsid w:val="00041C54"/>
    <w:rsid w:val="000422E2"/>
    <w:rsid w:val="0004293D"/>
    <w:rsid w:val="00042F22"/>
    <w:rsid w:val="000444EF"/>
    <w:rsid w:val="000467A7"/>
    <w:rsid w:val="000471B1"/>
    <w:rsid w:val="00047A2A"/>
    <w:rsid w:val="00050CEF"/>
    <w:rsid w:val="00052A07"/>
    <w:rsid w:val="000534E3"/>
    <w:rsid w:val="00055900"/>
    <w:rsid w:val="0005606A"/>
    <w:rsid w:val="000564B8"/>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658"/>
    <w:rsid w:val="00085B52"/>
    <w:rsid w:val="00086156"/>
    <w:rsid w:val="000866F2"/>
    <w:rsid w:val="00086B2E"/>
    <w:rsid w:val="0009009F"/>
    <w:rsid w:val="00091557"/>
    <w:rsid w:val="000924C1"/>
    <w:rsid w:val="000924F0"/>
    <w:rsid w:val="00093474"/>
    <w:rsid w:val="0009510F"/>
    <w:rsid w:val="00096600"/>
    <w:rsid w:val="000968BB"/>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3ADD"/>
    <w:rsid w:val="000C4AF7"/>
    <w:rsid w:val="000C740F"/>
    <w:rsid w:val="000C77B1"/>
    <w:rsid w:val="000D0D07"/>
    <w:rsid w:val="000D4797"/>
    <w:rsid w:val="000D47C9"/>
    <w:rsid w:val="000D6799"/>
    <w:rsid w:val="000E0527"/>
    <w:rsid w:val="000E11A0"/>
    <w:rsid w:val="000E1652"/>
    <w:rsid w:val="000E1E92"/>
    <w:rsid w:val="000E1FAE"/>
    <w:rsid w:val="000E3775"/>
    <w:rsid w:val="000F06D6"/>
    <w:rsid w:val="000F0EB1"/>
    <w:rsid w:val="000F1106"/>
    <w:rsid w:val="000F2BC5"/>
    <w:rsid w:val="000F3BE9"/>
    <w:rsid w:val="000F3F6C"/>
    <w:rsid w:val="000F4BCE"/>
    <w:rsid w:val="000F6DF3"/>
    <w:rsid w:val="001005FF"/>
    <w:rsid w:val="00101A0C"/>
    <w:rsid w:val="00101E85"/>
    <w:rsid w:val="001031E3"/>
    <w:rsid w:val="001062FB"/>
    <w:rsid w:val="001063E6"/>
    <w:rsid w:val="00107E0E"/>
    <w:rsid w:val="00110C30"/>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595D"/>
    <w:rsid w:val="00125A14"/>
    <w:rsid w:val="001260DB"/>
    <w:rsid w:val="001265A4"/>
    <w:rsid w:val="00126B4A"/>
    <w:rsid w:val="00127F3D"/>
    <w:rsid w:val="0013036A"/>
    <w:rsid w:val="00131B62"/>
    <w:rsid w:val="00132FD0"/>
    <w:rsid w:val="001331D7"/>
    <w:rsid w:val="0013379E"/>
    <w:rsid w:val="00134334"/>
    <w:rsid w:val="001344C0"/>
    <w:rsid w:val="001346FA"/>
    <w:rsid w:val="00135252"/>
    <w:rsid w:val="00137AB5"/>
    <w:rsid w:val="00137F0B"/>
    <w:rsid w:val="00140AAB"/>
    <w:rsid w:val="00147B63"/>
    <w:rsid w:val="00151984"/>
    <w:rsid w:val="00151E23"/>
    <w:rsid w:val="001526E0"/>
    <w:rsid w:val="00154C18"/>
    <w:rsid w:val="001551B5"/>
    <w:rsid w:val="0015594A"/>
    <w:rsid w:val="00161D7A"/>
    <w:rsid w:val="00162B03"/>
    <w:rsid w:val="001631BA"/>
    <w:rsid w:val="00165873"/>
    <w:rsid w:val="001659C1"/>
    <w:rsid w:val="001737D0"/>
    <w:rsid w:val="00173A8E"/>
    <w:rsid w:val="0017468D"/>
    <w:rsid w:val="0017502C"/>
    <w:rsid w:val="0018143F"/>
    <w:rsid w:val="00181FF8"/>
    <w:rsid w:val="00184917"/>
    <w:rsid w:val="00190AC1"/>
    <w:rsid w:val="0019221B"/>
    <w:rsid w:val="0019341A"/>
    <w:rsid w:val="00195542"/>
    <w:rsid w:val="00197DF9"/>
    <w:rsid w:val="001A02CF"/>
    <w:rsid w:val="001A0FFE"/>
    <w:rsid w:val="001A1987"/>
    <w:rsid w:val="001A2564"/>
    <w:rsid w:val="001A6173"/>
    <w:rsid w:val="001A6CBA"/>
    <w:rsid w:val="001B09A8"/>
    <w:rsid w:val="001B0CB3"/>
    <w:rsid w:val="001B0D97"/>
    <w:rsid w:val="001B5A5D"/>
    <w:rsid w:val="001B64E5"/>
    <w:rsid w:val="001B7E64"/>
    <w:rsid w:val="001B7F99"/>
    <w:rsid w:val="001C0236"/>
    <w:rsid w:val="001C0C7D"/>
    <w:rsid w:val="001C1CE5"/>
    <w:rsid w:val="001C36B3"/>
    <w:rsid w:val="001C3D2A"/>
    <w:rsid w:val="001D235B"/>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24B"/>
    <w:rsid w:val="001F54C5"/>
    <w:rsid w:val="001F60A3"/>
    <w:rsid w:val="001F662C"/>
    <w:rsid w:val="001F7074"/>
    <w:rsid w:val="00200042"/>
    <w:rsid w:val="00200490"/>
    <w:rsid w:val="00200827"/>
    <w:rsid w:val="00201B6D"/>
    <w:rsid w:val="00201F3A"/>
    <w:rsid w:val="00203F96"/>
    <w:rsid w:val="00204F2E"/>
    <w:rsid w:val="0020510B"/>
    <w:rsid w:val="0020575C"/>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27EC"/>
    <w:rsid w:val="00243252"/>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0AE"/>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C28"/>
    <w:rsid w:val="00296F44"/>
    <w:rsid w:val="0029777D"/>
    <w:rsid w:val="002A055E"/>
    <w:rsid w:val="002A0802"/>
    <w:rsid w:val="002A1D4E"/>
    <w:rsid w:val="002A2869"/>
    <w:rsid w:val="002A4991"/>
    <w:rsid w:val="002A4A6E"/>
    <w:rsid w:val="002B2450"/>
    <w:rsid w:val="002B24D6"/>
    <w:rsid w:val="002B29DF"/>
    <w:rsid w:val="002B4F88"/>
    <w:rsid w:val="002C0ECA"/>
    <w:rsid w:val="002C1034"/>
    <w:rsid w:val="002C1065"/>
    <w:rsid w:val="002C1635"/>
    <w:rsid w:val="002C2503"/>
    <w:rsid w:val="002C2A1F"/>
    <w:rsid w:val="002C2E9C"/>
    <w:rsid w:val="002C41E6"/>
    <w:rsid w:val="002D071A"/>
    <w:rsid w:val="002D1C96"/>
    <w:rsid w:val="002D34B2"/>
    <w:rsid w:val="002D48B0"/>
    <w:rsid w:val="002D5568"/>
    <w:rsid w:val="002D5B37"/>
    <w:rsid w:val="002D62D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24E"/>
    <w:rsid w:val="00301CE6"/>
    <w:rsid w:val="00301FC7"/>
    <w:rsid w:val="0030256B"/>
    <w:rsid w:val="00302668"/>
    <w:rsid w:val="00304913"/>
    <w:rsid w:val="0030501F"/>
    <w:rsid w:val="00307BA1"/>
    <w:rsid w:val="003100C3"/>
    <w:rsid w:val="00310F08"/>
    <w:rsid w:val="00311702"/>
    <w:rsid w:val="00311E82"/>
    <w:rsid w:val="00313FD6"/>
    <w:rsid w:val="003143BD"/>
    <w:rsid w:val="00315363"/>
    <w:rsid w:val="00317925"/>
    <w:rsid w:val="003203ED"/>
    <w:rsid w:val="003214A5"/>
    <w:rsid w:val="003215E2"/>
    <w:rsid w:val="00322C9F"/>
    <w:rsid w:val="00324D23"/>
    <w:rsid w:val="00326221"/>
    <w:rsid w:val="00327440"/>
    <w:rsid w:val="00327F24"/>
    <w:rsid w:val="00331751"/>
    <w:rsid w:val="00334579"/>
    <w:rsid w:val="00334AE3"/>
    <w:rsid w:val="00335858"/>
    <w:rsid w:val="0033612C"/>
    <w:rsid w:val="00336BDA"/>
    <w:rsid w:val="0034026C"/>
    <w:rsid w:val="00341C2F"/>
    <w:rsid w:val="00342BD7"/>
    <w:rsid w:val="0034340A"/>
    <w:rsid w:val="00344E07"/>
    <w:rsid w:val="003466A5"/>
    <w:rsid w:val="00346DB5"/>
    <w:rsid w:val="003477B1"/>
    <w:rsid w:val="003545F7"/>
    <w:rsid w:val="00357380"/>
    <w:rsid w:val="00357BE8"/>
    <w:rsid w:val="00357EF6"/>
    <w:rsid w:val="003602D9"/>
    <w:rsid w:val="003604CE"/>
    <w:rsid w:val="00362DC6"/>
    <w:rsid w:val="00364788"/>
    <w:rsid w:val="00364F04"/>
    <w:rsid w:val="00365ED8"/>
    <w:rsid w:val="00370A5E"/>
    <w:rsid w:val="00370E47"/>
    <w:rsid w:val="0037336F"/>
    <w:rsid w:val="00373DC9"/>
    <w:rsid w:val="003742AC"/>
    <w:rsid w:val="00377CE1"/>
    <w:rsid w:val="00383787"/>
    <w:rsid w:val="00385BF0"/>
    <w:rsid w:val="003867F3"/>
    <w:rsid w:val="00387A6D"/>
    <w:rsid w:val="003904EA"/>
    <w:rsid w:val="003939FF"/>
    <w:rsid w:val="00395498"/>
    <w:rsid w:val="00395638"/>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5A30"/>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023"/>
    <w:rsid w:val="00410134"/>
    <w:rsid w:val="00410745"/>
    <w:rsid w:val="00410B72"/>
    <w:rsid w:val="00410F18"/>
    <w:rsid w:val="0041263E"/>
    <w:rsid w:val="00413AAC"/>
    <w:rsid w:val="00413E92"/>
    <w:rsid w:val="004154AF"/>
    <w:rsid w:val="00416A65"/>
    <w:rsid w:val="00416D74"/>
    <w:rsid w:val="00420251"/>
    <w:rsid w:val="00420D9F"/>
    <w:rsid w:val="00421105"/>
    <w:rsid w:val="0042125B"/>
    <w:rsid w:val="00422AA4"/>
    <w:rsid w:val="004242F4"/>
    <w:rsid w:val="00427248"/>
    <w:rsid w:val="0043062F"/>
    <w:rsid w:val="00435357"/>
    <w:rsid w:val="00437447"/>
    <w:rsid w:val="00437DD8"/>
    <w:rsid w:val="0044148F"/>
    <w:rsid w:val="00441A92"/>
    <w:rsid w:val="004424AB"/>
    <w:rsid w:val="004429C5"/>
    <w:rsid w:val="00443135"/>
    <w:rsid w:val="004431DC"/>
    <w:rsid w:val="004431F3"/>
    <w:rsid w:val="00443450"/>
    <w:rsid w:val="004443D7"/>
    <w:rsid w:val="00444F56"/>
    <w:rsid w:val="00446488"/>
    <w:rsid w:val="00446C5C"/>
    <w:rsid w:val="004517AA"/>
    <w:rsid w:val="00452CAC"/>
    <w:rsid w:val="0045485A"/>
    <w:rsid w:val="00456AFE"/>
    <w:rsid w:val="00457565"/>
    <w:rsid w:val="00457B71"/>
    <w:rsid w:val="0046185E"/>
    <w:rsid w:val="004669E2"/>
    <w:rsid w:val="004704BB"/>
    <w:rsid w:val="00470C31"/>
    <w:rsid w:val="00471A3E"/>
    <w:rsid w:val="00471DE0"/>
    <w:rsid w:val="004734D0"/>
    <w:rsid w:val="0047556B"/>
    <w:rsid w:val="00476AA1"/>
    <w:rsid w:val="004770E0"/>
    <w:rsid w:val="00477768"/>
    <w:rsid w:val="0048254F"/>
    <w:rsid w:val="00483DE5"/>
    <w:rsid w:val="0048414B"/>
    <w:rsid w:val="0048426C"/>
    <w:rsid w:val="00485C9A"/>
    <w:rsid w:val="00485FF8"/>
    <w:rsid w:val="00486072"/>
    <w:rsid w:val="00486B37"/>
    <w:rsid w:val="00486EB7"/>
    <w:rsid w:val="00486FA1"/>
    <w:rsid w:val="004920CB"/>
    <w:rsid w:val="004925E1"/>
    <w:rsid w:val="00492994"/>
    <w:rsid w:val="00492BC5"/>
    <w:rsid w:val="0049477C"/>
    <w:rsid w:val="004947D8"/>
    <w:rsid w:val="00494C50"/>
    <w:rsid w:val="004964F1"/>
    <w:rsid w:val="004968DE"/>
    <w:rsid w:val="004A0C80"/>
    <w:rsid w:val="004A16BC"/>
    <w:rsid w:val="004A2B94"/>
    <w:rsid w:val="004A4FBD"/>
    <w:rsid w:val="004A6226"/>
    <w:rsid w:val="004A73A3"/>
    <w:rsid w:val="004B084E"/>
    <w:rsid w:val="004B1541"/>
    <w:rsid w:val="004B6F6A"/>
    <w:rsid w:val="004B7347"/>
    <w:rsid w:val="004B7C0C"/>
    <w:rsid w:val="004C3898"/>
    <w:rsid w:val="004C4F68"/>
    <w:rsid w:val="004C7150"/>
    <w:rsid w:val="004C7935"/>
    <w:rsid w:val="004D1343"/>
    <w:rsid w:val="004D2FFB"/>
    <w:rsid w:val="004D36B1"/>
    <w:rsid w:val="004D404C"/>
    <w:rsid w:val="004D472F"/>
    <w:rsid w:val="004D766C"/>
    <w:rsid w:val="004D7EBD"/>
    <w:rsid w:val="004E0E2B"/>
    <w:rsid w:val="004E2680"/>
    <w:rsid w:val="004E28F9"/>
    <w:rsid w:val="004E382A"/>
    <w:rsid w:val="004E462E"/>
    <w:rsid w:val="004E4A7D"/>
    <w:rsid w:val="004E56DC"/>
    <w:rsid w:val="004E5AE9"/>
    <w:rsid w:val="004E75DB"/>
    <w:rsid w:val="004E76F4"/>
    <w:rsid w:val="004F0B4E"/>
    <w:rsid w:val="004F0B6C"/>
    <w:rsid w:val="004F14EE"/>
    <w:rsid w:val="004F2078"/>
    <w:rsid w:val="004F2242"/>
    <w:rsid w:val="004F2D66"/>
    <w:rsid w:val="004F4DA3"/>
    <w:rsid w:val="004F6712"/>
    <w:rsid w:val="00502863"/>
    <w:rsid w:val="0050452A"/>
    <w:rsid w:val="00506557"/>
    <w:rsid w:val="0050677A"/>
    <w:rsid w:val="005108D8"/>
    <w:rsid w:val="0051142C"/>
    <w:rsid w:val="005116F9"/>
    <w:rsid w:val="0051212E"/>
    <w:rsid w:val="005127CF"/>
    <w:rsid w:val="005153A7"/>
    <w:rsid w:val="00516F2E"/>
    <w:rsid w:val="00521197"/>
    <w:rsid w:val="005219CF"/>
    <w:rsid w:val="00521D93"/>
    <w:rsid w:val="0052424A"/>
    <w:rsid w:val="00532A64"/>
    <w:rsid w:val="00534005"/>
    <w:rsid w:val="00534B59"/>
    <w:rsid w:val="00536759"/>
    <w:rsid w:val="00537C62"/>
    <w:rsid w:val="0054270C"/>
    <w:rsid w:val="00542F68"/>
    <w:rsid w:val="00543555"/>
    <w:rsid w:val="0054650F"/>
    <w:rsid w:val="00546970"/>
    <w:rsid w:val="0055176E"/>
    <w:rsid w:val="005518BA"/>
    <w:rsid w:val="005520BB"/>
    <w:rsid w:val="00552722"/>
    <w:rsid w:val="005534A4"/>
    <w:rsid w:val="00553D3F"/>
    <w:rsid w:val="00554BF5"/>
    <w:rsid w:val="00554E19"/>
    <w:rsid w:val="0056121F"/>
    <w:rsid w:val="005661ED"/>
    <w:rsid w:val="00572505"/>
    <w:rsid w:val="00575660"/>
    <w:rsid w:val="00576078"/>
    <w:rsid w:val="005805C1"/>
    <w:rsid w:val="00582809"/>
    <w:rsid w:val="00583109"/>
    <w:rsid w:val="005847CD"/>
    <w:rsid w:val="00585F4E"/>
    <w:rsid w:val="0058798C"/>
    <w:rsid w:val="005900FA"/>
    <w:rsid w:val="005935A4"/>
    <w:rsid w:val="005948C2"/>
    <w:rsid w:val="00595DCA"/>
    <w:rsid w:val="00596738"/>
    <w:rsid w:val="00597119"/>
    <w:rsid w:val="0059779B"/>
    <w:rsid w:val="005A0654"/>
    <w:rsid w:val="005A066D"/>
    <w:rsid w:val="005A209A"/>
    <w:rsid w:val="005A254D"/>
    <w:rsid w:val="005A662D"/>
    <w:rsid w:val="005A7CA5"/>
    <w:rsid w:val="005B05F0"/>
    <w:rsid w:val="005B1409"/>
    <w:rsid w:val="005B31C2"/>
    <w:rsid w:val="005B35D7"/>
    <w:rsid w:val="005B392A"/>
    <w:rsid w:val="005B3AA3"/>
    <w:rsid w:val="005B4CE6"/>
    <w:rsid w:val="005B6F83"/>
    <w:rsid w:val="005B781A"/>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A00"/>
    <w:rsid w:val="005E5B07"/>
    <w:rsid w:val="005E5B81"/>
    <w:rsid w:val="005F2CB1"/>
    <w:rsid w:val="005F3025"/>
    <w:rsid w:val="005F618C"/>
    <w:rsid w:val="005F63E7"/>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5472"/>
    <w:rsid w:val="00636398"/>
    <w:rsid w:val="006368D3"/>
    <w:rsid w:val="006377EC"/>
    <w:rsid w:val="00640907"/>
    <w:rsid w:val="006412C3"/>
    <w:rsid w:val="0064151F"/>
    <w:rsid w:val="00641533"/>
    <w:rsid w:val="00641932"/>
    <w:rsid w:val="0064208D"/>
    <w:rsid w:val="00643475"/>
    <w:rsid w:val="0064396A"/>
    <w:rsid w:val="0064624E"/>
    <w:rsid w:val="0064659E"/>
    <w:rsid w:val="00650AB9"/>
    <w:rsid w:val="006513E2"/>
    <w:rsid w:val="00655733"/>
    <w:rsid w:val="00655ACD"/>
    <w:rsid w:val="00656670"/>
    <w:rsid w:val="00656A92"/>
    <w:rsid w:val="00656DDE"/>
    <w:rsid w:val="0066011D"/>
    <w:rsid w:val="00660146"/>
    <w:rsid w:val="006607C0"/>
    <w:rsid w:val="006613A6"/>
    <w:rsid w:val="006617D3"/>
    <w:rsid w:val="006627A2"/>
    <w:rsid w:val="006634E6"/>
    <w:rsid w:val="00663C50"/>
    <w:rsid w:val="006654B8"/>
    <w:rsid w:val="006655EE"/>
    <w:rsid w:val="00666E12"/>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3F13"/>
    <w:rsid w:val="00684E42"/>
    <w:rsid w:val="00685E8C"/>
    <w:rsid w:val="00686E08"/>
    <w:rsid w:val="00690A39"/>
    <w:rsid w:val="00695FC2"/>
    <w:rsid w:val="00696949"/>
    <w:rsid w:val="00697052"/>
    <w:rsid w:val="00697555"/>
    <w:rsid w:val="006A07E4"/>
    <w:rsid w:val="006A26CE"/>
    <w:rsid w:val="006A3F1B"/>
    <w:rsid w:val="006A46FB"/>
    <w:rsid w:val="006A501F"/>
    <w:rsid w:val="006A5E28"/>
    <w:rsid w:val="006A697B"/>
    <w:rsid w:val="006A7854"/>
    <w:rsid w:val="006A7AFF"/>
    <w:rsid w:val="006B1816"/>
    <w:rsid w:val="006B2099"/>
    <w:rsid w:val="006B50CF"/>
    <w:rsid w:val="006B7255"/>
    <w:rsid w:val="006C0043"/>
    <w:rsid w:val="006C03B8"/>
    <w:rsid w:val="006C0FF7"/>
    <w:rsid w:val="006C5EC9"/>
    <w:rsid w:val="006C6059"/>
    <w:rsid w:val="006C7522"/>
    <w:rsid w:val="006D6625"/>
    <w:rsid w:val="006D6E73"/>
    <w:rsid w:val="006D6F08"/>
    <w:rsid w:val="006D7740"/>
    <w:rsid w:val="006E062C"/>
    <w:rsid w:val="006E0EB8"/>
    <w:rsid w:val="006E1247"/>
    <w:rsid w:val="006E17A2"/>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1C79"/>
    <w:rsid w:val="0070346E"/>
    <w:rsid w:val="00704EDB"/>
    <w:rsid w:val="00706101"/>
    <w:rsid w:val="00707072"/>
    <w:rsid w:val="00707D61"/>
    <w:rsid w:val="00710C1D"/>
    <w:rsid w:val="00710FE8"/>
    <w:rsid w:val="00712287"/>
    <w:rsid w:val="00712772"/>
    <w:rsid w:val="007148D3"/>
    <w:rsid w:val="007150BE"/>
    <w:rsid w:val="00715B9A"/>
    <w:rsid w:val="00717B35"/>
    <w:rsid w:val="007205EE"/>
    <w:rsid w:val="0072178C"/>
    <w:rsid w:val="0072215C"/>
    <w:rsid w:val="007257D0"/>
    <w:rsid w:val="0072593A"/>
    <w:rsid w:val="00726EA6"/>
    <w:rsid w:val="00726F05"/>
    <w:rsid w:val="00727208"/>
    <w:rsid w:val="00727680"/>
    <w:rsid w:val="0073048C"/>
    <w:rsid w:val="007314EF"/>
    <w:rsid w:val="007348B1"/>
    <w:rsid w:val="0073577F"/>
    <w:rsid w:val="007362A6"/>
    <w:rsid w:val="00736D7D"/>
    <w:rsid w:val="00740E58"/>
    <w:rsid w:val="0074211A"/>
    <w:rsid w:val="007445A0"/>
    <w:rsid w:val="0074524B"/>
    <w:rsid w:val="0074624D"/>
    <w:rsid w:val="007463E2"/>
    <w:rsid w:val="00747D8B"/>
    <w:rsid w:val="00751228"/>
    <w:rsid w:val="00753F38"/>
    <w:rsid w:val="00756250"/>
    <w:rsid w:val="007571E1"/>
    <w:rsid w:val="007604B2"/>
    <w:rsid w:val="00760C49"/>
    <w:rsid w:val="00765281"/>
    <w:rsid w:val="00766BAD"/>
    <w:rsid w:val="007729A2"/>
    <w:rsid w:val="00775074"/>
    <w:rsid w:val="007755F2"/>
    <w:rsid w:val="00776971"/>
    <w:rsid w:val="007770E4"/>
    <w:rsid w:val="00777FF0"/>
    <w:rsid w:val="00780A80"/>
    <w:rsid w:val="0078177E"/>
    <w:rsid w:val="00781A00"/>
    <w:rsid w:val="0078304C"/>
    <w:rsid w:val="00783673"/>
    <w:rsid w:val="00785490"/>
    <w:rsid w:val="0078554E"/>
    <w:rsid w:val="007856A5"/>
    <w:rsid w:val="00786149"/>
    <w:rsid w:val="00786963"/>
    <w:rsid w:val="007925EA"/>
    <w:rsid w:val="00793CD8"/>
    <w:rsid w:val="007941EE"/>
    <w:rsid w:val="00794260"/>
    <w:rsid w:val="00795C92"/>
    <w:rsid w:val="00796231"/>
    <w:rsid w:val="00796437"/>
    <w:rsid w:val="0079724E"/>
    <w:rsid w:val="007A06B4"/>
    <w:rsid w:val="007A14A6"/>
    <w:rsid w:val="007A1CB3"/>
    <w:rsid w:val="007A26D6"/>
    <w:rsid w:val="007A306F"/>
    <w:rsid w:val="007A43A6"/>
    <w:rsid w:val="007A5014"/>
    <w:rsid w:val="007A58A6"/>
    <w:rsid w:val="007B0BBF"/>
    <w:rsid w:val="007B3D2D"/>
    <w:rsid w:val="007B50AE"/>
    <w:rsid w:val="007B51DF"/>
    <w:rsid w:val="007B5F52"/>
    <w:rsid w:val="007B6313"/>
    <w:rsid w:val="007B6DBC"/>
    <w:rsid w:val="007C05DD"/>
    <w:rsid w:val="007C2EE2"/>
    <w:rsid w:val="007C3D18"/>
    <w:rsid w:val="007C40C6"/>
    <w:rsid w:val="007C4B07"/>
    <w:rsid w:val="007C60BF"/>
    <w:rsid w:val="007C6A07"/>
    <w:rsid w:val="007C75A1"/>
    <w:rsid w:val="007C77A5"/>
    <w:rsid w:val="007D04E5"/>
    <w:rsid w:val="007D04E9"/>
    <w:rsid w:val="007D19B2"/>
    <w:rsid w:val="007D1B8A"/>
    <w:rsid w:val="007D5901"/>
    <w:rsid w:val="007D6F65"/>
    <w:rsid w:val="007D71A2"/>
    <w:rsid w:val="007D7526"/>
    <w:rsid w:val="007D7C36"/>
    <w:rsid w:val="007E0FFF"/>
    <w:rsid w:val="007E15D6"/>
    <w:rsid w:val="007E1C4D"/>
    <w:rsid w:val="007E2B8A"/>
    <w:rsid w:val="007E2BB6"/>
    <w:rsid w:val="007E39A2"/>
    <w:rsid w:val="007E407A"/>
    <w:rsid w:val="007E4610"/>
    <w:rsid w:val="007E4715"/>
    <w:rsid w:val="007E505B"/>
    <w:rsid w:val="007E7091"/>
    <w:rsid w:val="007F04B6"/>
    <w:rsid w:val="007F093D"/>
    <w:rsid w:val="007F0BE9"/>
    <w:rsid w:val="007F4C1A"/>
    <w:rsid w:val="008006F5"/>
    <w:rsid w:val="00800A26"/>
    <w:rsid w:val="00800BD7"/>
    <w:rsid w:val="00802D11"/>
    <w:rsid w:val="00803F35"/>
    <w:rsid w:val="00803FAE"/>
    <w:rsid w:val="0080605F"/>
    <w:rsid w:val="00806131"/>
    <w:rsid w:val="00807786"/>
    <w:rsid w:val="00807A00"/>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708"/>
    <w:rsid w:val="00832741"/>
    <w:rsid w:val="00832C87"/>
    <w:rsid w:val="0083323C"/>
    <w:rsid w:val="008363E5"/>
    <w:rsid w:val="008376AC"/>
    <w:rsid w:val="00841FCA"/>
    <w:rsid w:val="00842634"/>
    <w:rsid w:val="008444E8"/>
    <w:rsid w:val="008448AB"/>
    <w:rsid w:val="00844E80"/>
    <w:rsid w:val="0084550B"/>
    <w:rsid w:val="00846FE7"/>
    <w:rsid w:val="00854462"/>
    <w:rsid w:val="00856911"/>
    <w:rsid w:val="00857D41"/>
    <w:rsid w:val="008607A3"/>
    <w:rsid w:val="00861118"/>
    <w:rsid w:val="00863C19"/>
    <w:rsid w:val="008677FD"/>
    <w:rsid w:val="008706D4"/>
    <w:rsid w:val="00870F8A"/>
    <w:rsid w:val="008719A4"/>
    <w:rsid w:val="00871D23"/>
    <w:rsid w:val="0087213F"/>
    <w:rsid w:val="008736A4"/>
    <w:rsid w:val="00873E45"/>
    <w:rsid w:val="00874312"/>
    <w:rsid w:val="0087437C"/>
    <w:rsid w:val="00875CD7"/>
    <w:rsid w:val="00876B4D"/>
    <w:rsid w:val="00876CB2"/>
    <w:rsid w:val="008772B5"/>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0967"/>
    <w:rsid w:val="008B120C"/>
    <w:rsid w:val="008B16F3"/>
    <w:rsid w:val="008B172A"/>
    <w:rsid w:val="008B4740"/>
    <w:rsid w:val="008B4827"/>
    <w:rsid w:val="008B51A0"/>
    <w:rsid w:val="008B592A"/>
    <w:rsid w:val="008B640F"/>
    <w:rsid w:val="008B7B5C"/>
    <w:rsid w:val="008B7CDA"/>
    <w:rsid w:val="008C0C99"/>
    <w:rsid w:val="008C2017"/>
    <w:rsid w:val="008C2349"/>
    <w:rsid w:val="008C35FA"/>
    <w:rsid w:val="008C4958"/>
    <w:rsid w:val="008C4BAA"/>
    <w:rsid w:val="008C4DAE"/>
    <w:rsid w:val="008C62D3"/>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55D4"/>
    <w:rsid w:val="008E665E"/>
    <w:rsid w:val="008E708E"/>
    <w:rsid w:val="008F0C94"/>
    <w:rsid w:val="008F0DCC"/>
    <w:rsid w:val="008F1975"/>
    <w:rsid w:val="008F1EAB"/>
    <w:rsid w:val="008F33DC"/>
    <w:rsid w:val="008F4503"/>
    <w:rsid w:val="008F477F"/>
    <w:rsid w:val="009014A4"/>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36FFF"/>
    <w:rsid w:val="0093783B"/>
    <w:rsid w:val="00937971"/>
    <w:rsid w:val="00941636"/>
    <w:rsid w:val="00943742"/>
    <w:rsid w:val="00945C05"/>
    <w:rsid w:val="00946945"/>
    <w:rsid w:val="00946C0F"/>
    <w:rsid w:val="009473C3"/>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67451"/>
    <w:rsid w:val="009711E1"/>
    <w:rsid w:val="00971F08"/>
    <w:rsid w:val="009738E8"/>
    <w:rsid w:val="0097603D"/>
    <w:rsid w:val="00976047"/>
    <w:rsid w:val="00976949"/>
    <w:rsid w:val="009801A8"/>
    <w:rsid w:val="00980477"/>
    <w:rsid w:val="00981ECC"/>
    <w:rsid w:val="009834B7"/>
    <w:rsid w:val="00984082"/>
    <w:rsid w:val="00985253"/>
    <w:rsid w:val="009853B3"/>
    <w:rsid w:val="00986531"/>
    <w:rsid w:val="009904F2"/>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3B5E"/>
    <w:rsid w:val="009B4DF4"/>
    <w:rsid w:val="009B564E"/>
    <w:rsid w:val="009B5845"/>
    <w:rsid w:val="009B5A69"/>
    <w:rsid w:val="009B7CFF"/>
    <w:rsid w:val="009B7E87"/>
    <w:rsid w:val="009C0169"/>
    <w:rsid w:val="009C12DA"/>
    <w:rsid w:val="009C403E"/>
    <w:rsid w:val="009C4DD1"/>
    <w:rsid w:val="009C4EC5"/>
    <w:rsid w:val="009C513C"/>
    <w:rsid w:val="009C62F1"/>
    <w:rsid w:val="009C6992"/>
    <w:rsid w:val="009D0E02"/>
    <w:rsid w:val="009D17D5"/>
    <w:rsid w:val="009D4FF0"/>
    <w:rsid w:val="009D5556"/>
    <w:rsid w:val="009D55EC"/>
    <w:rsid w:val="009D61E3"/>
    <w:rsid w:val="009D6563"/>
    <w:rsid w:val="009D703C"/>
    <w:rsid w:val="009D718F"/>
    <w:rsid w:val="009D7F24"/>
    <w:rsid w:val="009E068F"/>
    <w:rsid w:val="009E14E0"/>
    <w:rsid w:val="009E35DB"/>
    <w:rsid w:val="009E47A3"/>
    <w:rsid w:val="009E47B8"/>
    <w:rsid w:val="009E4B74"/>
    <w:rsid w:val="009F08F3"/>
    <w:rsid w:val="009F136E"/>
    <w:rsid w:val="009F24FC"/>
    <w:rsid w:val="009F344F"/>
    <w:rsid w:val="009F5AE2"/>
    <w:rsid w:val="009F7157"/>
    <w:rsid w:val="00A0031A"/>
    <w:rsid w:val="00A031D8"/>
    <w:rsid w:val="00A048A8"/>
    <w:rsid w:val="00A04F49"/>
    <w:rsid w:val="00A06C22"/>
    <w:rsid w:val="00A10B44"/>
    <w:rsid w:val="00A13CAE"/>
    <w:rsid w:val="00A13E54"/>
    <w:rsid w:val="00A168B1"/>
    <w:rsid w:val="00A17F63"/>
    <w:rsid w:val="00A201B8"/>
    <w:rsid w:val="00A20434"/>
    <w:rsid w:val="00A2193B"/>
    <w:rsid w:val="00A2276B"/>
    <w:rsid w:val="00A2351A"/>
    <w:rsid w:val="00A24997"/>
    <w:rsid w:val="00A249A1"/>
    <w:rsid w:val="00A264A9"/>
    <w:rsid w:val="00A26DCF"/>
    <w:rsid w:val="00A27785"/>
    <w:rsid w:val="00A30187"/>
    <w:rsid w:val="00A3448A"/>
    <w:rsid w:val="00A3591C"/>
    <w:rsid w:val="00A36297"/>
    <w:rsid w:val="00A37CCB"/>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513"/>
    <w:rsid w:val="00A71B99"/>
    <w:rsid w:val="00A739D0"/>
    <w:rsid w:val="00A74DF0"/>
    <w:rsid w:val="00A7568F"/>
    <w:rsid w:val="00A761D4"/>
    <w:rsid w:val="00A771E3"/>
    <w:rsid w:val="00A77EC4"/>
    <w:rsid w:val="00A8123F"/>
    <w:rsid w:val="00A821DF"/>
    <w:rsid w:val="00A8413B"/>
    <w:rsid w:val="00A84201"/>
    <w:rsid w:val="00A876FD"/>
    <w:rsid w:val="00A92879"/>
    <w:rsid w:val="00A9442A"/>
    <w:rsid w:val="00A96B7D"/>
    <w:rsid w:val="00A973D8"/>
    <w:rsid w:val="00AA016F"/>
    <w:rsid w:val="00AA1ED6"/>
    <w:rsid w:val="00AA51D6"/>
    <w:rsid w:val="00AB0BC8"/>
    <w:rsid w:val="00AB11CA"/>
    <w:rsid w:val="00AB14D9"/>
    <w:rsid w:val="00AB48B4"/>
    <w:rsid w:val="00AB4AB8"/>
    <w:rsid w:val="00AB655E"/>
    <w:rsid w:val="00AB7096"/>
    <w:rsid w:val="00AC007F"/>
    <w:rsid w:val="00AC0876"/>
    <w:rsid w:val="00AC1405"/>
    <w:rsid w:val="00AC2ECD"/>
    <w:rsid w:val="00AC3119"/>
    <w:rsid w:val="00AC34A3"/>
    <w:rsid w:val="00AC45E2"/>
    <w:rsid w:val="00AC49FB"/>
    <w:rsid w:val="00AC5A10"/>
    <w:rsid w:val="00AC5B48"/>
    <w:rsid w:val="00AC7E1F"/>
    <w:rsid w:val="00AD0AA3"/>
    <w:rsid w:val="00AD0EE3"/>
    <w:rsid w:val="00AD294E"/>
    <w:rsid w:val="00AD2D82"/>
    <w:rsid w:val="00AD365C"/>
    <w:rsid w:val="00AD3F94"/>
    <w:rsid w:val="00AD4A5A"/>
    <w:rsid w:val="00AD66F4"/>
    <w:rsid w:val="00AD6B43"/>
    <w:rsid w:val="00AE12AB"/>
    <w:rsid w:val="00AE27AC"/>
    <w:rsid w:val="00AE40E0"/>
    <w:rsid w:val="00AE4DBA"/>
    <w:rsid w:val="00AE4F07"/>
    <w:rsid w:val="00AE72E6"/>
    <w:rsid w:val="00AF10B0"/>
    <w:rsid w:val="00AF1C5D"/>
    <w:rsid w:val="00AF42D7"/>
    <w:rsid w:val="00AF49F4"/>
    <w:rsid w:val="00AF5B2D"/>
    <w:rsid w:val="00AF656F"/>
    <w:rsid w:val="00AF68CF"/>
    <w:rsid w:val="00B006FE"/>
    <w:rsid w:val="00B007CB"/>
    <w:rsid w:val="00B02AA9"/>
    <w:rsid w:val="00B02FA3"/>
    <w:rsid w:val="00B04E12"/>
    <w:rsid w:val="00B05084"/>
    <w:rsid w:val="00B069CE"/>
    <w:rsid w:val="00B1035E"/>
    <w:rsid w:val="00B1056A"/>
    <w:rsid w:val="00B10B1C"/>
    <w:rsid w:val="00B1100C"/>
    <w:rsid w:val="00B14887"/>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1C13"/>
    <w:rsid w:val="00B44EB2"/>
    <w:rsid w:val="00B45A52"/>
    <w:rsid w:val="00B45A5D"/>
    <w:rsid w:val="00B46175"/>
    <w:rsid w:val="00B479E8"/>
    <w:rsid w:val="00B534A6"/>
    <w:rsid w:val="00B5439A"/>
    <w:rsid w:val="00B548B7"/>
    <w:rsid w:val="00B55926"/>
    <w:rsid w:val="00B57F4B"/>
    <w:rsid w:val="00B600FE"/>
    <w:rsid w:val="00B64C3F"/>
    <w:rsid w:val="00B664C7"/>
    <w:rsid w:val="00B66811"/>
    <w:rsid w:val="00B675A3"/>
    <w:rsid w:val="00B70AC3"/>
    <w:rsid w:val="00B739F6"/>
    <w:rsid w:val="00B7423E"/>
    <w:rsid w:val="00B745D5"/>
    <w:rsid w:val="00B74FA2"/>
    <w:rsid w:val="00B804FF"/>
    <w:rsid w:val="00B81A6C"/>
    <w:rsid w:val="00B85DE5"/>
    <w:rsid w:val="00B87854"/>
    <w:rsid w:val="00B90F73"/>
    <w:rsid w:val="00B92DAF"/>
    <w:rsid w:val="00B93B59"/>
    <w:rsid w:val="00B9406A"/>
    <w:rsid w:val="00B9692A"/>
    <w:rsid w:val="00BA0AB2"/>
    <w:rsid w:val="00BA0EEB"/>
    <w:rsid w:val="00BA2280"/>
    <w:rsid w:val="00BA2A08"/>
    <w:rsid w:val="00BA3EA4"/>
    <w:rsid w:val="00BA48C6"/>
    <w:rsid w:val="00BA56D2"/>
    <w:rsid w:val="00BA6FA9"/>
    <w:rsid w:val="00BA76E0"/>
    <w:rsid w:val="00BB20B5"/>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30B"/>
    <w:rsid w:val="00BE4DF0"/>
    <w:rsid w:val="00BE7406"/>
    <w:rsid w:val="00BE7603"/>
    <w:rsid w:val="00BF3279"/>
    <w:rsid w:val="00BF4C25"/>
    <w:rsid w:val="00BF6DB1"/>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18EF"/>
    <w:rsid w:val="00C42CF3"/>
    <w:rsid w:val="00C435F3"/>
    <w:rsid w:val="00C460C6"/>
    <w:rsid w:val="00C473A5"/>
    <w:rsid w:val="00C50F5E"/>
    <w:rsid w:val="00C54995"/>
    <w:rsid w:val="00C54D41"/>
    <w:rsid w:val="00C6042A"/>
    <w:rsid w:val="00C60783"/>
    <w:rsid w:val="00C61ECA"/>
    <w:rsid w:val="00C64672"/>
    <w:rsid w:val="00C65C60"/>
    <w:rsid w:val="00C6640F"/>
    <w:rsid w:val="00C70697"/>
    <w:rsid w:val="00C72093"/>
    <w:rsid w:val="00C72EF4"/>
    <w:rsid w:val="00C7355B"/>
    <w:rsid w:val="00C7437A"/>
    <w:rsid w:val="00C744FE"/>
    <w:rsid w:val="00C758A0"/>
    <w:rsid w:val="00C75D2F"/>
    <w:rsid w:val="00C7627B"/>
    <w:rsid w:val="00C765CF"/>
    <w:rsid w:val="00C767BE"/>
    <w:rsid w:val="00C76E3C"/>
    <w:rsid w:val="00C77BEC"/>
    <w:rsid w:val="00C808DB"/>
    <w:rsid w:val="00C81568"/>
    <w:rsid w:val="00C8457E"/>
    <w:rsid w:val="00C861E4"/>
    <w:rsid w:val="00C9027A"/>
    <w:rsid w:val="00C9068E"/>
    <w:rsid w:val="00C92DA1"/>
    <w:rsid w:val="00C93814"/>
    <w:rsid w:val="00C93C49"/>
    <w:rsid w:val="00C93C4B"/>
    <w:rsid w:val="00C944AB"/>
    <w:rsid w:val="00C95B40"/>
    <w:rsid w:val="00CA1ED8"/>
    <w:rsid w:val="00CA2B17"/>
    <w:rsid w:val="00CA2FE4"/>
    <w:rsid w:val="00CA5EA5"/>
    <w:rsid w:val="00CA5F22"/>
    <w:rsid w:val="00CB028C"/>
    <w:rsid w:val="00CB0CA3"/>
    <w:rsid w:val="00CB1825"/>
    <w:rsid w:val="00CB1EB6"/>
    <w:rsid w:val="00CB1F63"/>
    <w:rsid w:val="00CB3B11"/>
    <w:rsid w:val="00CB7170"/>
    <w:rsid w:val="00CB78A9"/>
    <w:rsid w:val="00CC040E"/>
    <w:rsid w:val="00CC111F"/>
    <w:rsid w:val="00CC1D8A"/>
    <w:rsid w:val="00CC1EDA"/>
    <w:rsid w:val="00CC2011"/>
    <w:rsid w:val="00CC2A00"/>
    <w:rsid w:val="00CC3EA0"/>
    <w:rsid w:val="00CC7B45"/>
    <w:rsid w:val="00CD08A4"/>
    <w:rsid w:val="00CD1188"/>
    <w:rsid w:val="00CD2ED1"/>
    <w:rsid w:val="00CD337B"/>
    <w:rsid w:val="00CD50A6"/>
    <w:rsid w:val="00CE0424"/>
    <w:rsid w:val="00CE41F8"/>
    <w:rsid w:val="00CE7561"/>
    <w:rsid w:val="00CF11F6"/>
    <w:rsid w:val="00CF1354"/>
    <w:rsid w:val="00CF16D6"/>
    <w:rsid w:val="00CF2015"/>
    <w:rsid w:val="00CF3B1F"/>
    <w:rsid w:val="00CF3BF6"/>
    <w:rsid w:val="00CF625B"/>
    <w:rsid w:val="00CF687E"/>
    <w:rsid w:val="00D00A21"/>
    <w:rsid w:val="00D02674"/>
    <w:rsid w:val="00D0349B"/>
    <w:rsid w:val="00D065BB"/>
    <w:rsid w:val="00D10249"/>
    <w:rsid w:val="00D115C3"/>
    <w:rsid w:val="00D11897"/>
    <w:rsid w:val="00D120B1"/>
    <w:rsid w:val="00D12767"/>
    <w:rsid w:val="00D13135"/>
    <w:rsid w:val="00D13E4E"/>
    <w:rsid w:val="00D15359"/>
    <w:rsid w:val="00D16550"/>
    <w:rsid w:val="00D209DB"/>
    <w:rsid w:val="00D2362E"/>
    <w:rsid w:val="00D239A7"/>
    <w:rsid w:val="00D23F47"/>
    <w:rsid w:val="00D25662"/>
    <w:rsid w:val="00D27A5A"/>
    <w:rsid w:val="00D300A8"/>
    <w:rsid w:val="00D34B28"/>
    <w:rsid w:val="00D36E71"/>
    <w:rsid w:val="00D37A29"/>
    <w:rsid w:val="00D37D87"/>
    <w:rsid w:val="00D37E54"/>
    <w:rsid w:val="00D40B33"/>
    <w:rsid w:val="00D4318F"/>
    <w:rsid w:val="00D438BF"/>
    <w:rsid w:val="00D440F8"/>
    <w:rsid w:val="00D47573"/>
    <w:rsid w:val="00D5071F"/>
    <w:rsid w:val="00D5260B"/>
    <w:rsid w:val="00D546FF"/>
    <w:rsid w:val="00D55AD5"/>
    <w:rsid w:val="00D55CD2"/>
    <w:rsid w:val="00D576CA"/>
    <w:rsid w:val="00D61AF5"/>
    <w:rsid w:val="00D65132"/>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1E6"/>
    <w:rsid w:val="00D9196D"/>
    <w:rsid w:val="00D91EC9"/>
    <w:rsid w:val="00D92982"/>
    <w:rsid w:val="00DA24B6"/>
    <w:rsid w:val="00DA2DDA"/>
    <w:rsid w:val="00DA305E"/>
    <w:rsid w:val="00DA4262"/>
    <w:rsid w:val="00DA5417"/>
    <w:rsid w:val="00DA56E8"/>
    <w:rsid w:val="00DB0A9F"/>
    <w:rsid w:val="00DB18C6"/>
    <w:rsid w:val="00DB2089"/>
    <w:rsid w:val="00DB377D"/>
    <w:rsid w:val="00DC107D"/>
    <w:rsid w:val="00DC21EA"/>
    <w:rsid w:val="00DC2418"/>
    <w:rsid w:val="00DC2D36"/>
    <w:rsid w:val="00DC2EE6"/>
    <w:rsid w:val="00DC53EF"/>
    <w:rsid w:val="00DC6954"/>
    <w:rsid w:val="00DD228D"/>
    <w:rsid w:val="00DD2FA1"/>
    <w:rsid w:val="00DD6366"/>
    <w:rsid w:val="00DE2873"/>
    <w:rsid w:val="00DE5608"/>
    <w:rsid w:val="00DE58D0"/>
    <w:rsid w:val="00DE654F"/>
    <w:rsid w:val="00DF0B6E"/>
    <w:rsid w:val="00DF15E0"/>
    <w:rsid w:val="00DF19FA"/>
    <w:rsid w:val="00DF37A0"/>
    <w:rsid w:val="00DF6766"/>
    <w:rsid w:val="00E00A05"/>
    <w:rsid w:val="00E00D86"/>
    <w:rsid w:val="00E0103C"/>
    <w:rsid w:val="00E0269D"/>
    <w:rsid w:val="00E07E85"/>
    <w:rsid w:val="00E110E7"/>
    <w:rsid w:val="00E11B20"/>
    <w:rsid w:val="00E17FA2"/>
    <w:rsid w:val="00E2131B"/>
    <w:rsid w:val="00E22330"/>
    <w:rsid w:val="00E23E51"/>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281"/>
    <w:rsid w:val="00E47AEF"/>
    <w:rsid w:val="00E50E75"/>
    <w:rsid w:val="00E538F3"/>
    <w:rsid w:val="00E53B75"/>
    <w:rsid w:val="00E54924"/>
    <w:rsid w:val="00E54E3B"/>
    <w:rsid w:val="00E57565"/>
    <w:rsid w:val="00E60081"/>
    <w:rsid w:val="00E61225"/>
    <w:rsid w:val="00E6256C"/>
    <w:rsid w:val="00E631DE"/>
    <w:rsid w:val="00E63838"/>
    <w:rsid w:val="00E64434"/>
    <w:rsid w:val="00E67896"/>
    <w:rsid w:val="00E6790F"/>
    <w:rsid w:val="00E67C51"/>
    <w:rsid w:val="00E72EFC"/>
    <w:rsid w:val="00E74536"/>
    <w:rsid w:val="00E758EC"/>
    <w:rsid w:val="00E76AA7"/>
    <w:rsid w:val="00E76EC2"/>
    <w:rsid w:val="00E805AB"/>
    <w:rsid w:val="00E8234C"/>
    <w:rsid w:val="00E831D5"/>
    <w:rsid w:val="00E8375C"/>
    <w:rsid w:val="00E83AA9"/>
    <w:rsid w:val="00E85928"/>
    <w:rsid w:val="00E87405"/>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168B"/>
    <w:rsid w:val="00EB318E"/>
    <w:rsid w:val="00EB4EA2"/>
    <w:rsid w:val="00EC23F9"/>
    <w:rsid w:val="00EC24D5"/>
    <w:rsid w:val="00EC27C6"/>
    <w:rsid w:val="00EC2DDA"/>
    <w:rsid w:val="00EC4207"/>
    <w:rsid w:val="00EC5653"/>
    <w:rsid w:val="00EC71CE"/>
    <w:rsid w:val="00ED0E11"/>
    <w:rsid w:val="00ED1006"/>
    <w:rsid w:val="00ED547F"/>
    <w:rsid w:val="00ED69AD"/>
    <w:rsid w:val="00ED6A30"/>
    <w:rsid w:val="00ED726D"/>
    <w:rsid w:val="00ED7618"/>
    <w:rsid w:val="00EE0E1F"/>
    <w:rsid w:val="00EE1FD4"/>
    <w:rsid w:val="00EE6E21"/>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C44"/>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1C34"/>
    <w:rsid w:val="00F55389"/>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5DC"/>
    <w:rsid w:val="00F72B72"/>
    <w:rsid w:val="00F72F48"/>
    <w:rsid w:val="00F74BB9"/>
    <w:rsid w:val="00F74FCE"/>
    <w:rsid w:val="00F75582"/>
    <w:rsid w:val="00F75616"/>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CD0"/>
    <w:rsid w:val="00F96FB7"/>
    <w:rsid w:val="00F97838"/>
    <w:rsid w:val="00FA0553"/>
    <w:rsid w:val="00FA1156"/>
    <w:rsid w:val="00FA2BB3"/>
    <w:rsid w:val="00FA6FCE"/>
    <w:rsid w:val="00FB1674"/>
    <w:rsid w:val="00FB4C80"/>
    <w:rsid w:val="00FB51DF"/>
    <w:rsid w:val="00FB6A6A"/>
    <w:rsid w:val="00FB795B"/>
    <w:rsid w:val="00FC0919"/>
    <w:rsid w:val="00FC3B25"/>
    <w:rsid w:val="00FC4CFB"/>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0">
    <w:name w:val="heading 2"/>
    <w:basedOn w:val="1"/>
    <w:next w:val="a1"/>
    <w:link w:val="22"/>
    <w:qFormat/>
    <w:rsid w:val="00842634"/>
    <w:pPr>
      <w:numPr>
        <w:numId w:val="16"/>
      </w:numPr>
      <w:pBdr>
        <w:top w:val="none" w:sz="0" w:space="0" w:color="auto"/>
      </w:pBdr>
      <w:spacing w:before="180"/>
      <w:outlineLvl w:val="1"/>
    </w:pPr>
    <w:rPr>
      <w:sz w:val="32"/>
    </w:rPr>
  </w:style>
  <w:style w:type="paragraph" w:styleId="31">
    <w:name w:val="heading 3"/>
    <w:basedOn w:val="20"/>
    <w:next w:val="a1"/>
    <w:link w:val="32"/>
    <w:qFormat/>
    <w:rsid w:val="00E87405"/>
    <w:pPr>
      <w:numPr>
        <w:numId w:val="17"/>
      </w:numPr>
      <w:spacing w:before="120"/>
      <w:outlineLvl w:val="2"/>
    </w:pPr>
    <w:rPr>
      <w:sz w:val="24"/>
    </w:rPr>
  </w:style>
  <w:style w:type="paragraph" w:styleId="40">
    <w:name w:val="heading 4"/>
    <w:basedOn w:val="31"/>
    <w:next w:val="a1"/>
    <w:link w:val="41"/>
    <w:qFormat/>
    <w:rsid w:val="00842634"/>
    <w:pPr>
      <w:numPr>
        <w:numId w:val="19"/>
      </w:numPr>
      <w:outlineLvl w:val="3"/>
    </w:p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1">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0"/>
    <w:rsid w:val="00842634"/>
    <w:rPr>
      <w:rFonts w:ascii="Arial" w:hAnsi="Arial"/>
      <w:sz w:val="32"/>
      <w:lang w:eastAsia="ja-JP"/>
    </w:rPr>
  </w:style>
  <w:style w:type="character" w:customStyle="1" w:styleId="32">
    <w:name w:val="見出し 3 (文字)"/>
    <w:link w:val="31"/>
    <w:qFormat/>
    <w:rsid w:val="00E87405"/>
    <w:rPr>
      <w:rFonts w:ascii="Arial" w:hAnsi="Arial"/>
      <w:sz w:val="24"/>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
    <w:uiPriority w:val="34"/>
    <w:qFormat/>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1"/>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87565360">
      <w:bodyDiv w:val="1"/>
      <w:marLeft w:val="0"/>
      <w:marRight w:val="0"/>
      <w:marTop w:val="0"/>
      <w:marBottom w:val="0"/>
      <w:divBdr>
        <w:top w:val="none" w:sz="0" w:space="0" w:color="auto"/>
        <w:left w:val="none" w:sz="0" w:space="0" w:color="auto"/>
        <w:bottom w:val="none" w:sz="0" w:space="0" w:color="auto"/>
        <w:right w:val="none" w:sz="0" w:space="0" w:color="auto"/>
      </w:divBdr>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726807293">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05458330">
      <w:bodyDiv w:val="1"/>
      <w:marLeft w:val="0"/>
      <w:marRight w:val="0"/>
      <w:marTop w:val="0"/>
      <w:marBottom w:val="0"/>
      <w:divBdr>
        <w:top w:val="none" w:sz="0" w:space="0" w:color="auto"/>
        <w:left w:val="none" w:sz="0" w:space="0" w:color="auto"/>
        <w:bottom w:val="none" w:sz="0" w:space="0" w:color="auto"/>
        <w:right w:val="none" w:sz="0" w:space="0" w:color="auto"/>
      </w:divBdr>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Arial"/>
        <a:ea typeface="Meiryo UI"/>
        <a:cs typeface=""/>
      </a:majorFont>
      <a:minorFont>
        <a:latin typeface="Arial"/>
        <a:ea typeface="Meiryo UI"/>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233</TotalTime>
  <Pages>7</Pages>
  <Words>3099</Words>
  <Characters>17668</Characters>
  <Application>Microsoft Office Word</Application>
  <DocSecurity>0</DocSecurity>
  <Lines>147</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20726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Riki Okawa</cp:lastModifiedBy>
  <cp:revision>78</cp:revision>
  <cp:lastPrinted>2021-08-05T04:02:00Z</cp:lastPrinted>
  <dcterms:created xsi:type="dcterms:W3CDTF">2021-08-05T04:02:00Z</dcterms:created>
  <dcterms:modified xsi:type="dcterms:W3CDTF">2021-08-06T06:45:00Z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